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980C99" w:rsidRDefault="00B767F3">
      <w:pPr>
        <w:tabs>
          <w:tab w:val="center" w:pos="4680"/>
          <w:tab w:val="right" w:pos="9360"/>
        </w:tabs>
        <w:rPr>
          <w:rFonts w:ascii="Calibri" w:hAnsi="Calibri" w:cs="Calibri"/>
        </w:rPr>
      </w:pPr>
    </w:p>
    <w:p w14:paraId="70F3EA5A" w14:textId="77777777"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Specialiųjų pirkimo sąlygų 8 priedas</w:t>
      </w:r>
    </w:p>
    <w:p w14:paraId="58726E1D" w14:textId="77777777"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7D6A35D2"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olor w:val="000000"/>
          <w:szCs w:val="24"/>
        </w:rPr>
      </w:pPr>
      <w:r w:rsidRPr="00980C99">
        <w:rPr>
          <w:rFonts w:ascii="Calibri" w:eastAsia="Calibri" w:hAnsi="Calibri" w:cs="Calibri"/>
          <w:b/>
          <w:bCs/>
          <w:color w:val="000000" w:themeColor="text1"/>
          <w:szCs w:val="24"/>
        </w:rPr>
        <w:t>T</w:t>
      </w:r>
      <w:r w:rsidRPr="00980C99">
        <w:rPr>
          <w:rFonts w:ascii="Calibri" w:hAnsi="Calibri" w:cs="Calibri"/>
          <w:b/>
          <w:bCs/>
          <w:color w:val="000000"/>
          <w:szCs w:val="24"/>
        </w:rPr>
        <w:t>INKLŲ (OBJEKTŲ), ESANČIŲ PO ŽEME, IDENTIFIKAVIMO PRIEMONIŲ (GEORADARŲ)</w:t>
      </w: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77777777" w:rsidR="00B767F3" w:rsidRPr="00980C99" w:rsidRDefault="00B767F3">
            <w:pPr>
              <w:jc w:val="both"/>
              <w:rPr>
                <w:rFonts w:ascii="Calibri" w:hAnsi="Calibri" w:cs="Calibri"/>
                <w:kern w:val="2"/>
                <w:szCs w:val="24"/>
              </w:rPr>
            </w:pP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980C99" w:rsidRPr="00980C99" w14:paraId="3344BE00" w14:textId="77777777">
        <w:tc>
          <w:tcPr>
            <w:tcW w:w="2808" w:type="dxa"/>
            <w:vMerge w:val="restart"/>
          </w:tcPr>
          <w:p w14:paraId="141B0403" w14:textId="77777777" w:rsidR="00980C99" w:rsidRPr="00980C99" w:rsidRDefault="00980C99" w:rsidP="00980C99">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029E6D70" w:rsidR="00980C99" w:rsidRPr="00980C99" w:rsidRDefault="00980C99" w:rsidP="00980C99">
            <w:pPr>
              <w:jc w:val="center"/>
              <w:rPr>
                <w:rFonts w:ascii="Calibri" w:hAnsi="Calibri" w:cs="Calibri"/>
                <w:kern w:val="2"/>
                <w:szCs w:val="24"/>
              </w:rPr>
            </w:pPr>
            <w:r w:rsidRPr="00980C99">
              <w:rPr>
                <w:rFonts w:ascii="Calibri" w:hAnsi="Calibri" w:cs="Calibri"/>
                <w:kern w:val="2"/>
                <w:szCs w:val="24"/>
              </w:rPr>
              <w:t>Aplinkos apsaugos departamentas prie Aplinkos ministerijos</w:t>
            </w:r>
          </w:p>
        </w:tc>
      </w:tr>
      <w:tr w:rsidR="00980C99" w:rsidRPr="00980C99" w14:paraId="3C548A23" w14:textId="77777777">
        <w:tc>
          <w:tcPr>
            <w:tcW w:w="2808" w:type="dxa"/>
            <w:vMerge/>
          </w:tcPr>
          <w:p w14:paraId="6F39D6C5" w14:textId="77777777" w:rsidR="00980C99" w:rsidRPr="00980C99" w:rsidRDefault="00980C99" w:rsidP="00980C99">
            <w:pPr>
              <w:rPr>
                <w:rFonts w:ascii="Calibri" w:hAnsi="Calibri" w:cs="Calibri"/>
                <w:kern w:val="2"/>
                <w:szCs w:val="24"/>
              </w:rPr>
            </w:pPr>
          </w:p>
        </w:tc>
        <w:tc>
          <w:tcPr>
            <w:tcW w:w="3240" w:type="dxa"/>
          </w:tcPr>
          <w:p w14:paraId="18F13C6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12D91CCF" w:rsidR="00980C99" w:rsidRPr="00980C99" w:rsidRDefault="00980C99" w:rsidP="00980C99">
            <w:pPr>
              <w:jc w:val="center"/>
              <w:rPr>
                <w:rFonts w:ascii="Calibri" w:hAnsi="Calibri" w:cs="Calibri"/>
                <w:kern w:val="2"/>
                <w:szCs w:val="24"/>
              </w:rPr>
            </w:pPr>
            <w:r w:rsidRPr="00980C99">
              <w:rPr>
                <w:rFonts w:ascii="Calibri" w:hAnsi="Calibri" w:cs="Calibri"/>
                <w:color w:val="000000" w:themeColor="text1"/>
                <w:szCs w:val="24"/>
              </w:rPr>
              <w:t>304766622</w:t>
            </w:r>
          </w:p>
        </w:tc>
      </w:tr>
      <w:tr w:rsidR="00980C99" w:rsidRPr="00980C99" w14:paraId="7E406A40" w14:textId="77777777">
        <w:tc>
          <w:tcPr>
            <w:tcW w:w="2808" w:type="dxa"/>
            <w:vMerge/>
          </w:tcPr>
          <w:p w14:paraId="12442C78" w14:textId="77777777" w:rsidR="00980C99" w:rsidRPr="00980C99" w:rsidRDefault="00980C99" w:rsidP="00980C99">
            <w:pPr>
              <w:rPr>
                <w:rFonts w:ascii="Calibri" w:hAnsi="Calibri" w:cs="Calibri"/>
                <w:kern w:val="2"/>
                <w:szCs w:val="24"/>
              </w:rPr>
            </w:pPr>
          </w:p>
        </w:tc>
        <w:tc>
          <w:tcPr>
            <w:tcW w:w="3240" w:type="dxa"/>
          </w:tcPr>
          <w:p w14:paraId="5C6AC39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2E32F0BE" w:rsidR="00980C99" w:rsidRPr="00980C99" w:rsidRDefault="00980C99" w:rsidP="00980C99">
            <w:pPr>
              <w:jc w:val="center"/>
              <w:rPr>
                <w:rFonts w:ascii="Calibri" w:hAnsi="Calibri" w:cs="Calibri"/>
                <w:kern w:val="2"/>
                <w:szCs w:val="24"/>
              </w:rPr>
            </w:pPr>
            <w:r w:rsidRPr="00980C99">
              <w:rPr>
                <w:rFonts w:ascii="Calibri" w:hAnsi="Calibri" w:cs="Calibri"/>
                <w:szCs w:val="24"/>
              </w:rPr>
              <w:t>Smolensko g. 15, 03201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80C99" w:rsidRDefault="00DD7479">
            <w:pPr>
              <w:rPr>
                <w:rFonts w:ascii="Calibri" w:hAnsi="Calibri" w:cs="Calibri"/>
                <w:color w:val="4472C4"/>
                <w:kern w:val="2"/>
                <w:szCs w:val="24"/>
              </w:rPr>
            </w:pPr>
            <w:r w:rsidRPr="00980C99">
              <w:rPr>
                <w:rFonts w:ascii="Calibri" w:hAnsi="Calibri" w:cs="Calibri"/>
                <w:color w:val="4472C4"/>
                <w:kern w:val="2"/>
                <w:szCs w:val="24"/>
              </w:rPr>
              <w:t>(nurodyti padalinį / skyrių, pareigas, vardą, pavardę, tel., el. paštą)</w:t>
            </w:r>
          </w:p>
        </w:tc>
      </w:tr>
      <w:tr w:rsidR="00B767F3" w:rsidRPr="00980C99"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80C99">
              <w:rPr>
                <w:rFonts w:ascii="Calibri" w:hAnsi="Calibri" w:cs="Calibri"/>
                <w:color w:val="4472C4"/>
                <w:kern w:val="2"/>
                <w:szCs w:val="24"/>
              </w:rPr>
              <w:t>(nurodyti padalinį / skyrių, pareigas, vardą, pavardę, tel., el. paštą)</w:t>
            </w:r>
          </w:p>
        </w:tc>
      </w:tr>
      <w:tr w:rsidR="00B767F3" w:rsidRPr="00980C99" w14:paraId="2A3330D6" w14:textId="77777777">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lastRenderedPageBreak/>
              <w:t>3. SUTARTIES DALYKAS</w:t>
            </w:r>
          </w:p>
        </w:tc>
      </w:tr>
      <w:tr w:rsidR="00B767F3" w:rsidRPr="00980C99"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4B65408" w:rsidR="00B767F3" w:rsidRPr="00980C99" w:rsidRDefault="00DD7479" w:rsidP="001F5678">
            <w:pPr>
              <w:jc w:val="both"/>
              <w:rPr>
                <w:rFonts w:ascii="Calibri" w:hAnsi="Calibri" w:cs="Calibri"/>
                <w:color w:val="000000"/>
                <w:kern w:val="2"/>
                <w:szCs w:val="24"/>
              </w:rPr>
            </w:pPr>
            <w:r w:rsidRPr="00980C99">
              <w:rPr>
                <w:rFonts w:ascii="Calibri" w:hAnsi="Calibri" w:cs="Calibri"/>
                <w:kern w:val="2"/>
                <w:szCs w:val="24"/>
              </w:rPr>
              <w:t>Tiekėjas įsipareigoja Sutartyje numatytomis sąlygomis perduoti Pirkėjui Prekes</w:t>
            </w:r>
            <w:r w:rsidRPr="00980C99">
              <w:rPr>
                <w:rFonts w:ascii="Calibri" w:hAnsi="Calibri" w:cs="Calibri"/>
                <w:color w:val="FF0000"/>
                <w:kern w:val="2"/>
                <w:szCs w:val="24"/>
              </w:rPr>
              <w:t xml:space="preserve"> </w:t>
            </w:r>
            <w:r w:rsidR="00980C99">
              <w:rPr>
                <w:rFonts w:asciiTheme="minorHAnsi" w:hAnsiTheme="minorHAnsi" w:cstheme="minorHAnsi"/>
                <w:kern w:val="2"/>
                <w:szCs w:val="24"/>
              </w:rPr>
              <w:t xml:space="preserve">2 (du) komplektus </w:t>
            </w:r>
            <w:r w:rsidR="00980C99" w:rsidRPr="00980C99">
              <w:rPr>
                <w:rFonts w:asciiTheme="minorHAnsi" w:hAnsiTheme="minorHAnsi" w:cstheme="minorHAnsi"/>
                <w:i/>
                <w:iCs/>
                <w:color w:val="2E74B5" w:themeColor="accent1" w:themeShade="BF"/>
                <w:kern w:val="2"/>
                <w:szCs w:val="24"/>
                <w:highlight w:val="yellow"/>
              </w:rPr>
              <w:t>T</w:t>
            </w:r>
            <w:r w:rsidR="00980C99" w:rsidRPr="00980C99">
              <w:rPr>
                <w:rFonts w:asciiTheme="minorHAnsi" w:hAnsiTheme="minorHAnsi" w:cstheme="minorHAnsi"/>
                <w:i/>
                <w:iCs/>
                <w:color w:val="2E74B5" w:themeColor="accent1" w:themeShade="BF"/>
                <w:szCs w:val="24"/>
                <w:highlight w:val="yellow"/>
              </w:rPr>
              <w:t>inklų (objektų), esančių po žeme, identifikavimo priemones (georadarus)   ________</w:t>
            </w:r>
            <w:r w:rsidR="00980C99" w:rsidRPr="007C36A1">
              <w:rPr>
                <w:rFonts w:asciiTheme="minorHAnsi" w:hAnsiTheme="minorHAnsi" w:cstheme="minorHAnsi"/>
                <w:color w:val="2E74B5" w:themeColor="accent1" w:themeShade="BF"/>
                <w:kern w:val="2"/>
                <w:szCs w:val="24"/>
              </w:rPr>
              <w:t xml:space="preserve"> </w:t>
            </w:r>
            <w:r w:rsidRPr="00980C99">
              <w:rPr>
                <w:rFonts w:ascii="Calibri" w:hAnsi="Calibri" w:cs="Calibri"/>
                <w:color w:val="000000"/>
                <w:kern w:val="2"/>
                <w:szCs w:val="24"/>
              </w:rPr>
              <w:t>(toliau – Prekės).</w:t>
            </w:r>
          </w:p>
          <w:p w14:paraId="74009C55" w14:textId="046A5F14" w:rsidR="00B767F3" w:rsidRPr="00980C99" w:rsidRDefault="00DD7479" w:rsidP="001F5678">
            <w:pPr>
              <w:jc w:val="both"/>
              <w:rPr>
                <w:rFonts w:ascii="Calibri" w:hAnsi="Calibri" w:cs="Calibri"/>
                <w:color w:val="000000"/>
                <w:kern w:val="2"/>
                <w:szCs w:val="24"/>
              </w:rPr>
            </w:pPr>
            <w:r w:rsidRPr="00980C99">
              <w:rPr>
                <w:rFonts w:ascii="Calibri" w:hAnsi="Calibri" w:cs="Calibri"/>
                <w:color w:val="000000"/>
                <w:kern w:val="2"/>
                <w:szCs w:val="24"/>
              </w:rPr>
              <w:t>Išsamus Prekių aprašymas ir kiti reikalavimai tiekiamoms Prekėms nustatyti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p>
        </w:tc>
      </w:tr>
      <w:tr w:rsidR="00B767F3" w:rsidRPr="00980C99"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33205B1E" w:rsidR="00980C99"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r>
              <w:rPr>
                <w:rFonts w:ascii="Calibri" w:hAnsi="Calibri" w:cs="Calibri"/>
                <w:color w:val="000000"/>
                <w:szCs w:val="24"/>
              </w:rPr>
              <w:t>T</w:t>
            </w:r>
            <w:r w:rsidRPr="00980C99">
              <w:rPr>
                <w:rFonts w:ascii="Calibri" w:hAnsi="Calibri" w:cs="Calibri"/>
                <w:color w:val="000000"/>
                <w:szCs w:val="24"/>
              </w:rPr>
              <w:t>inklų (objektų), esančių po žeme, identifikavimo priemonių (georadarų)</w:t>
            </w:r>
            <w:r>
              <w:rPr>
                <w:rFonts w:ascii="Calibri" w:hAnsi="Calibri" w:cs="Calibri"/>
                <w:color w:val="000000"/>
                <w:szCs w:val="24"/>
              </w:rPr>
              <w:t xml:space="preserve"> pirkimas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1"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875F9DE" w:rsidR="00B767F3" w:rsidRPr="00980C99" w:rsidRDefault="00980C99" w:rsidP="00980C99">
            <w:pPr>
              <w:jc w:val="both"/>
              <w:rPr>
                <w:rFonts w:ascii="Calibri" w:hAnsi="Calibri" w:cs="Calibri"/>
                <w:kern w:val="2"/>
                <w:szCs w:val="24"/>
              </w:rPr>
            </w:pPr>
            <w:bookmarkStart w:id="2" w:name="_Hlk207120850"/>
            <w:r w:rsidRPr="00102CC4">
              <w:rPr>
                <w:rFonts w:asciiTheme="minorHAnsi" w:hAnsiTheme="minorHAnsi" w:cstheme="minorHAnsi"/>
                <w:kern w:val="2"/>
                <w:szCs w:val="24"/>
              </w:rPr>
              <w:t>Europos Sąjungos lėšomis bendrai finansuojam</w:t>
            </w:r>
            <w:r w:rsidR="000E5AA5" w:rsidRPr="00102CC4">
              <w:rPr>
                <w:rFonts w:asciiTheme="minorHAnsi" w:hAnsiTheme="minorHAnsi" w:cstheme="minorHAnsi"/>
                <w:kern w:val="2"/>
                <w:szCs w:val="24"/>
              </w:rPr>
              <w:t>as</w:t>
            </w:r>
            <w:r w:rsidRPr="00102CC4">
              <w:rPr>
                <w:rFonts w:asciiTheme="minorHAnsi" w:hAnsiTheme="minorHAnsi" w:cstheme="minorHAnsi"/>
                <w:kern w:val="2"/>
                <w:szCs w:val="24"/>
              </w:rPr>
              <w:t xml:space="preserve"> projekt</w:t>
            </w:r>
            <w:r w:rsidR="000E5AA5" w:rsidRPr="00102CC4">
              <w:rPr>
                <w:rFonts w:asciiTheme="minorHAnsi" w:hAnsiTheme="minorHAnsi" w:cstheme="minorHAnsi"/>
                <w:kern w:val="2"/>
                <w:szCs w:val="24"/>
              </w:rPr>
              <w:t>as</w:t>
            </w:r>
            <w:r w:rsidRPr="00102CC4">
              <w:rPr>
                <w:rFonts w:asciiTheme="minorHAnsi" w:hAnsiTheme="minorHAnsi" w:cstheme="minorHAnsi"/>
                <w:kern w:val="2"/>
                <w:szCs w:val="24"/>
              </w:rPr>
              <w:t xml:space="preserve"> Nr. 01-017-P-0001, kurio pavadinimas „Aplinkos apsaugos departamento (AAD) pajėgumų stiprinimas“</w:t>
            </w:r>
            <w:r w:rsidR="00411452" w:rsidRPr="00102CC4">
              <w:rPr>
                <w:rFonts w:asciiTheme="minorHAnsi" w:hAnsiTheme="minorHAnsi" w:cstheme="minorHAnsi"/>
                <w:kern w:val="2"/>
                <w:szCs w:val="24"/>
              </w:rPr>
              <w:t>.</w:t>
            </w:r>
            <w:bookmarkEnd w:id="2"/>
          </w:p>
        </w:tc>
      </w:tr>
      <w:bookmarkEnd w:id="1"/>
      <w:tr w:rsidR="00B767F3" w:rsidRPr="00980C99" w14:paraId="7A8EB718" w14:textId="77777777">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2A0636A"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6FB70BEA" w:rsidR="00B767F3" w:rsidRPr="00A04D1B" w:rsidRDefault="00980C99" w:rsidP="00980C99">
            <w:pPr>
              <w:jc w:val="both"/>
              <w:rPr>
                <w:rFonts w:asciiTheme="minorHAnsi" w:hAnsiTheme="minorHAnsi" w:cstheme="minorHAnsi"/>
                <w:b/>
                <w:bCs/>
                <w:kern w:val="2"/>
                <w:szCs w:val="24"/>
              </w:rPr>
            </w:pPr>
            <w:bookmarkStart w:id="3" w:name="_Hlk206741536"/>
            <w:r w:rsidRPr="007C36A1">
              <w:rPr>
                <w:rFonts w:asciiTheme="minorHAnsi" w:hAnsiTheme="minorHAnsi" w:cstheme="minorHAnsi"/>
                <w:kern w:val="2"/>
                <w:szCs w:val="24"/>
              </w:rPr>
              <w:t xml:space="preserve">Tiekėjas Prekes (visą Prekių kiekį) įsipareigoja pristatyti </w:t>
            </w:r>
            <w:bookmarkStart w:id="4" w:name="_Hlk206744985"/>
            <w:r w:rsidR="008B6253">
              <w:rPr>
                <w:rFonts w:asciiTheme="minorHAnsi" w:hAnsiTheme="minorHAnsi" w:cstheme="minorHAnsi"/>
                <w:kern w:val="2"/>
                <w:szCs w:val="24"/>
              </w:rPr>
              <w:t xml:space="preserve">ir perduoti </w:t>
            </w:r>
            <w:bookmarkEnd w:id="4"/>
            <w:r w:rsidR="008B6253">
              <w:rPr>
                <w:rFonts w:asciiTheme="minorHAnsi" w:hAnsiTheme="minorHAnsi" w:cstheme="minorHAnsi"/>
                <w:kern w:val="2"/>
                <w:szCs w:val="24"/>
              </w:rPr>
              <w:t xml:space="preserve">Pirkėjui (kaip nurodyta Bendrųjų sąlygų 6.1.1 punkte) </w:t>
            </w:r>
            <w:r w:rsidRPr="007C36A1">
              <w:rPr>
                <w:rFonts w:asciiTheme="minorHAnsi" w:hAnsiTheme="minorHAnsi" w:cstheme="minorHAnsi"/>
                <w:b/>
                <w:bCs/>
                <w:kern w:val="2"/>
                <w:szCs w:val="24"/>
              </w:rPr>
              <w:t xml:space="preserve">ne vėliau kaip </w:t>
            </w:r>
            <w:r w:rsidRPr="00A04D1B">
              <w:rPr>
                <w:rFonts w:asciiTheme="minorHAnsi" w:hAnsiTheme="minorHAnsi" w:cstheme="minorHAnsi"/>
                <w:b/>
                <w:bCs/>
                <w:kern w:val="2"/>
                <w:szCs w:val="24"/>
              </w:rPr>
              <w:t>per 6 (šešis)</w:t>
            </w:r>
            <w:r w:rsidRPr="00A04D1B">
              <w:rPr>
                <w:rFonts w:asciiTheme="minorHAnsi" w:hAnsiTheme="minorHAnsi" w:cstheme="minorHAnsi"/>
                <w:kern w:val="2"/>
                <w:szCs w:val="24"/>
              </w:rPr>
              <w:t xml:space="preserve"> </w:t>
            </w:r>
            <w:r w:rsidRPr="00613EA0">
              <w:rPr>
                <w:rFonts w:asciiTheme="minorHAnsi" w:hAnsiTheme="minorHAnsi" w:cstheme="minorHAnsi"/>
                <w:kern w:val="2"/>
                <w:szCs w:val="24"/>
              </w:rPr>
              <w:t xml:space="preserve">mėnesius </w:t>
            </w:r>
            <w:r w:rsidRPr="007C36A1">
              <w:rPr>
                <w:rFonts w:asciiTheme="minorHAnsi" w:hAnsiTheme="minorHAnsi" w:cstheme="minorHAnsi"/>
                <w:color w:val="000000"/>
                <w:kern w:val="2"/>
                <w:szCs w:val="24"/>
              </w:rPr>
              <w:t>nuo Sutarties įsigaliojimo dienos</w:t>
            </w:r>
            <w:bookmarkEnd w:id="3"/>
            <w:r w:rsidRPr="007C36A1">
              <w:rPr>
                <w:rFonts w:asciiTheme="minorHAnsi" w:hAnsiTheme="minorHAnsi" w:cstheme="minorHAnsi"/>
                <w:color w:val="000000"/>
                <w:kern w:val="2"/>
                <w:szCs w:val="24"/>
              </w:rPr>
              <w:t xml:space="preserve"> šiuo adresu: </w:t>
            </w:r>
            <w:r w:rsidRPr="00A04D1B">
              <w:rPr>
                <w:rFonts w:asciiTheme="minorHAnsi" w:hAnsiTheme="minorHAnsi" w:cstheme="minorHAnsi"/>
                <w:b/>
                <w:bCs/>
                <w:kern w:val="2"/>
                <w:szCs w:val="24"/>
              </w:rPr>
              <w:t>Smolensko g. 15, Vilnius.</w:t>
            </w:r>
          </w:p>
          <w:p w14:paraId="2A4D38FB" w14:textId="77777777" w:rsidR="00BF7A42" w:rsidRDefault="00BF7A42" w:rsidP="00980C99">
            <w:pPr>
              <w:jc w:val="both"/>
              <w:rPr>
                <w:rFonts w:ascii="Calibri" w:hAnsi="Calibri" w:cs="Calibri"/>
                <w:kern w:val="2"/>
                <w:szCs w:val="24"/>
              </w:rPr>
            </w:pPr>
          </w:p>
          <w:p w14:paraId="692B09C4" w14:textId="066E4E64" w:rsidR="00BF7A42" w:rsidRPr="00980C99" w:rsidRDefault="00BF7A42" w:rsidP="00BF7A42">
            <w:pPr>
              <w:jc w:val="both"/>
              <w:rPr>
                <w:rFonts w:ascii="Calibri" w:hAnsi="Calibri" w:cs="Calibri"/>
                <w:szCs w:val="24"/>
              </w:rPr>
            </w:pPr>
            <w:bookmarkStart w:id="5" w:name="_Hlk206741667"/>
            <w:r w:rsidRPr="00C6148C">
              <w:rPr>
                <w:rFonts w:ascii="Calibri" w:hAnsi="Calibri" w:cs="Calibri"/>
                <w:szCs w:val="24"/>
              </w:rPr>
              <w:t>P</w:t>
            </w:r>
            <w:r>
              <w:rPr>
                <w:rFonts w:ascii="Calibri" w:hAnsi="Calibri" w:cs="Calibri"/>
                <w:szCs w:val="24"/>
              </w:rPr>
              <w:t xml:space="preserve">rekės </w:t>
            </w:r>
            <w:r w:rsidRPr="00C6148C">
              <w:rPr>
                <w:rFonts w:ascii="Calibri" w:hAnsi="Calibri" w:cs="Calibri"/>
                <w:szCs w:val="24"/>
              </w:rPr>
              <w:t xml:space="preserve">laikomos </w:t>
            </w:r>
            <w:r w:rsidR="001A1EEF">
              <w:rPr>
                <w:rFonts w:ascii="Calibri" w:hAnsi="Calibri" w:cs="Calibri"/>
                <w:szCs w:val="24"/>
              </w:rPr>
              <w:t>pristatytomi</w:t>
            </w:r>
            <w:r>
              <w:rPr>
                <w:rFonts w:ascii="Calibri" w:hAnsi="Calibri" w:cs="Calibri"/>
                <w:szCs w:val="24"/>
              </w:rPr>
              <w:t>s</w:t>
            </w:r>
            <w:r w:rsidR="008B6253">
              <w:rPr>
                <w:rFonts w:ascii="Calibri" w:hAnsi="Calibri" w:cs="Calibri"/>
                <w:szCs w:val="24"/>
              </w:rPr>
              <w:t xml:space="preserve"> ir perduotomis Pirkėjui</w:t>
            </w:r>
            <w:r w:rsidRPr="00C6148C">
              <w:rPr>
                <w:rFonts w:ascii="Calibri" w:hAnsi="Calibri" w:cs="Calibri"/>
                <w:szCs w:val="24"/>
              </w:rPr>
              <w:t>, kai P</w:t>
            </w:r>
            <w:r w:rsidR="0033767E">
              <w:rPr>
                <w:rFonts w:ascii="Calibri" w:hAnsi="Calibri" w:cs="Calibri"/>
                <w:szCs w:val="24"/>
              </w:rPr>
              <w:t xml:space="preserve">ardavėjas </w:t>
            </w:r>
            <w:r w:rsidR="0033767E" w:rsidRPr="00616687">
              <w:rPr>
                <w:rFonts w:ascii="Calibri" w:hAnsi="Calibri" w:cs="Calibri"/>
                <w:szCs w:val="24"/>
              </w:rPr>
              <w:t xml:space="preserve">visą jų kiekį pristato į </w:t>
            </w:r>
            <w:r w:rsidRPr="00616687">
              <w:rPr>
                <w:rFonts w:ascii="Calibri" w:hAnsi="Calibri" w:cs="Calibri"/>
                <w:szCs w:val="24"/>
              </w:rPr>
              <w:t xml:space="preserve"> </w:t>
            </w:r>
            <w:r w:rsidR="0033767E" w:rsidRPr="00616687">
              <w:rPr>
                <w:rFonts w:ascii="Calibri" w:hAnsi="Calibri" w:cs="Calibri"/>
                <w:szCs w:val="24"/>
              </w:rPr>
              <w:t xml:space="preserve">Pirkėjo nurodytą vietą,  </w:t>
            </w:r>
            <w:bookmarkStart w:id="6" w:name="_Hlk206744407"/>
            <w:r w:rsidR="0033767E" w:rsidRPr="00616687">
              <w:rPr>
                <w:rFonts w:asciiTheme="minorHAnsi" w:eastAsia="Calibri" w:hAnsiTheme="minorHAnsi" w:cstheme="minorHAnsi"/>
                <w:szCs w:val="24"/>
              </w:rPr>
              <w:t>parengia jas darbui</w:t>
            </w:r>
            <w:r w:rsidR="00616687" w:rsidRPr="00616687">
              <w:rPr>
                <w:rFonts w:asciiTheme="minorHAnsi" w:eastAsia="Calibri" w:hAnsiTheme="minorHAnsi" w:cstheme="minorHAnsi"/>
                <w:szCs w:val="24"/>
              </w:rPr>
              <w:t xml:space="preserve">, </w:t>
            </w:r>
            <w:bookmarkStart w:id="7" w:name="_Hlk206745043"/>
            <w:r w:rsidR="00616687" w:rsidRPr="00616687">
              <w:rPr>
                <w:rFonts w:ascii="Calibri" w:hAnsi="Calibri" w:cs="Calibri"/>
                <w:color w:val="000000"/>
                <w:szCs w:val="24"/>
              </w:rPr>
              <w:t>perduoda visą reikalingą dokumentaciją (įskaitant ir darbo su Įranga instrukcijas)</w:t>
            </w:r>
            <w:r w:rsidR="0033767E" w:rsidRPr="00616687">
              <w:rPr>
                <w:rFonts w:asciiTheme="minorHAnsi" w:eastAsia="Calibri" w:hAnsiTheme="minorHAnsi" w:cstheme="minorHAnsi"/>
                <w:szCs w:val="24"/>
              </w:rPr>
              <w:t xml:space="preserve"> </w:t>
            </w:r>
            <w:bookmarkEnd w:id="7"/>
            <w:r w:rsidR="0033767E" w:rsidRPr="00616687">
              <w:rPr>
                <w:rFonts w:asciiTheme="minorHAnsi" w:eastAsia="Calibri" w:hAnsiTheme="minorHAnsi" w:cstheme="minorHAnsi"/>
                <w:szCs w:val="24"/>
              </w:rPr>
              <w:t>bei apmoko Pirkėjo darbuotojus tinkamai jas eksploatuoti bei dirbti su Prekėmis</w:t>
            </w:r>
            <w:bookmarkEnd w:id="6"/>
            <w:r w:rsidRPr="00616687">
              <w:rPr>
                <w:rFonts w:ascii="Calibri" w:hAnsi="Calibri" w:cs="Calibri"/>
                <w:szCs w:val="24"/>
              </w:rPr>
              <w:t xml:space="preserve"> ir Šalys pasirašo </w:t>
            </w:r>
            <w:r w:rsidR="00901E3A" w:rsidRPr="00616687">
              <w:rPr>
                <w:rFonts w:ascii="Calibri" w:hAnsi="Calibri" w:cs="Calibri"/>
                <w:szCs w:val="24"/>
              </w:rPr>
              <w:t>P</w:t>
            </w:r>
            <w:r w:rsidRPr="00616687">
              <w:rPr>
                <w:rFonts w:ascii="Calibri" w:hAnsi="Calibri" w:cs="Calibri"/>
                <w:szCs w:val="24"/>
              </w:rPr>
              <w:t>rekių perdavimo – priėmimo aktą</w:t>
            </w:r>
            <w:bookmarkEnd w:id="5"/>
            <w:r w:rsidRPr="00616687">
              <w:rPr>
                <w:rFonts w:ascii="Calibri" w:hAnsi="Calibri" w:cs="Calibri"/>
                <w:szCs w:val="24"/>
              </w:rPr>
              <w:t>.</w:t>
            </w:r>
          </w:p>
        </w:tc>
      </w:tr>
      <w:tr w:rsidR="00B767F3" w:rsidRPr="00980C99"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D74B336"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80C99" w:rsidRPr="007C36A1">
              <w:rPr>
                <w:rFonts w:asciiTheme="minorHAnsi" w:hAnsiTheme="minorHAnsi" w:cstheme="minorHAnsi"/>
                <w:color w:val="4472C4"/>
                <w:kern w:val="2"/>
                <w:szCs w:val="24"/>
              </w:rPr>
              <w:t xml:space="preserve">6 (šešių)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02FACC4" w:rsidR="00B767F3" w:rsidRPr="00980C99" w:rsidRDefault="00DD7479" w:rsidP="00980C99">
            <w:pPr>
              <w:rPr>
                <w:rFonts w:ascii="Calibri" w:hAnsi="Calibri" w:cs="Calibri"/>
                <w:kern w:val="2"/>
                <w:szCs w:val="24"/>
              </w:rPr>
            </w:pPr>
            <w:r w:rsidRPr="00980C99">
              <w:rPr>
                <w:rFonts w:ascii="Calibri" w:hAnsi="Calibri" w:cs="Calibri"/>
                <w:kern w:val="2"/>
                <w:szCs w:val="24"/>
              </w:rPr>
              <w:t>Netaikoma</w:t>
            </w:r>
            <w:r w:rsidR="00980C99">
              <w:rPr>
                <w:rFonts w:ascii="Calibri" w:hAnsi="Calibri" w:cs="Calibri"/>
                <w:kern w:val="2"/>
                <w:szCs w:val="24"/>
              </w:rPr>
              <w:t xml:space="preserve">. </w:t>
            </w:r>
          </w:p>
        </w:tc>
      </w:tr>
      <w:tr w:rsidR="00B767F3" w:rsidRPr="00980C99"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687D83A" w:rsidR="00B767F3" w:rsidRPr="00980C99" w:rsidRDefault="00DD7479" w:rsidP="00980C99">
            <w:pPr>
              <w:rPr>
                <w:rFonts w:ascii="Calibri" w:hAnsi="Calibri" w:cs="Calibri"/>
                <w:kern w:val="2"/>
                <w:szCs w:val="24"/>
              </w:rPr>
            </w:pPr>
            <w:r w:rsidRPr="00980C99">
              <w:rPr>
                <w:rFonts w:ascii="Calibri" w:hAnsi="Calibri" w:cs="Calibri"/>
                <w:kern w:val="2"/>
                <w:szCs w:val="24"/>
              </w:rPr>
              <w:t>Netaikoma</w:t>
            </w:r>
          </w:p>
        </w:tc>
      </w:tr>
      <w:tr w:rsidR="00B767F3" w:rsidRPr="00980C99"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77777777"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Prekėmis pateikiami šie dokumentai: </w:t>
            </w:r>
          </w:p>
          <w:p w14:paraId="708B9743" w14:textId="0C298974"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4F1FD9">
              <w:rPr>
                <w:rFonts w:ascii="Calibri" w:hAnsi="Calibri" w:cs="Calibri"/>
                <w:kern w:val="2"/>
                <w:szCs w:val="24"/>
              </w:rPr>
              <w:t>P</w:t>
            </w:r>
            <w:r w:rsidRPr="00613EA0">
              <w:rPr>
                <w:rFonts w:ascii="Calibri" w:hAnsi="Calibri" w:cs="Calibri"/>
                <w:kern w:val="2"/>
                <w:szCs w:val="24"/>
              </w:rPr>
              <w:t>rekių perdavimo-priėmimo aktas;</w:t>
            </w:r>
          </w:p>
          <w:p w14:paraId="3636C938" w14:textId="6D02BF76" w:rsidR="00980C99" w:rsidRDefault="00980C99" w:rsidP="00980C99">
            <w:pPr>
              <w:jc w:val="both"/>
              <w:rPr>
                <w:rFonts w:ascii="Calibri" w:hAnsi="Calibri" w:cs="Calibri"/>
                <w:szCs w:val="24"/>
              </w:rPr>
            </w:pPr>
            <w:r w:rsidRPr="00613EA0">
              <w:rPr>
                <w:rFonts w:ascii="Calibri" w:hAnsi="Calibri" w:cs="Calibri"/>
                <w:kern w:val="2"/>
                <w:szCs w:val="24"/>
              </w:rPr>
              <w:t xml:space="preserve">2) </w:t>
            </w:r>
            <w:r w:rsidRPr="00613EA0">
              <w:rPr>
                <w:rFonts w:ascii="Calibri" w:hAnsi="Calibri" w:cs="Calibri"/>
                <w:szCs w:val="24"/>
              </w:rPr>
              <w:t>ES atitikties deklaracijos/lygiaverčiai sertifikatai</w:t>
            </w:r>
            <w:r>
              <w:rPr>
                <w:rFonts w:ascii="Calibri" w:hAnsi="Calibri" w:cs="Calibri"/>
                <w:szCs w:val="24"/>
              </w:rPr>
              <w:t>;</w:t>
            </w:r>
          </w:p>
          <w:p w14:paraId="6ED24820" w14:textId="77777777" w:rsidR="00980C99" w:rsidRPr="00613EA0" w:rsidRDefault="00980C99" w:rsidP="00980C99">
            <w:pPr>
              <w:jc w:val="both"/>
              <w:rPr>
                <w:rFonts w:ascii="Calibri" w:hAnsi="Calibri" w:cs="Calibri"/>
                <w:kern w:val="2"/>
                <w:szCs w:val="24"/>
              </w:rPr>
            </w:pPr>
            <w:r>
              <w:rPr>
                <w:rFonts w:ascii="Calibri" w:hAnsi="Calibri" w:cs="Calibri"/>
                <w:kern w:val="2"/>
                <w:szCs w:val="24"/>
              </w:rPr>
              <w:t>3) kita Prekių gamintojo parengta techninė dokumentacija, kuri nebuvo pateikta kartu su Pirkimo pasiūlymu, darbo su Prekėmis instrukcija ir kiti techniniai dokumentai, reikalingi eksploatuojant bei prižiūrint Prekes.</w:t>
            </w:r>
          </w:p>
          <w:p w14:paraId="73FFA04B" w14:textId="1425EB37" w:rsidR="00B767F3" w:rsidRPr="00980C99" w:rsidRDefault="00980C99" w:rsidP="00980C99">
            <w:pPr>
              <w:jc w:val="both"/>
              <w:rPr>
                <w:rFonts w:ascii="Calibri" w:hAnsi="Calibri" w:cs="Calibri"/>
                <w:kern w:val="2"/>
                <w:szCs w:val="24"/>
              </w:rPr>
            </w:pPr>
            <w:r w:rsidRPr="00613EA0">
              <w:rPr>
                <w:rFonts w:asciiTheme="minorHAnsi" w:hAnsiTheme="minorHAnsi" w:cstheme="minorHAnsi"/>
                <w:kern w:val="2"/>
                <w:szCs w:val="24"/>
              </w:rPr>
              <w:t>Tiekėjui nepateikus nurodytų dokumentų, laikoma, kad Prekės neatitinka Sutartyje nustatytų reikalavimų.</w:t>
            </w:r>
          </w:p>
        </w:tc>
      </w:tr>
      <w:tr w:rsidR="00B767F3" w:rsidRPr="00980C99" w14:paraId="256DAE69" w14:textId="77777777">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ABF325" w:rsidR="00B767F3" w:rsidRPr="00980C99" w:rsidRDefault="00DD7479" w:rsidP="00980C99">
            <w:pPr>
              <w:rPr>
                <w:rFonts w:ascii="Calibri" w:hAnsi="Calibri" w:cs="Calibri"/>
                <w:color w:val="4472C4"/>
                <w:kern w:val="2"/>
              </w:rPr>
            </w:pPr>
            <w:r w:rsidRPr="00980C99">
              <w:rPr>
                <w:rFonts w:ascii="Calibri" w:hAnsi="Calibri" w:cs="Calibri"/>
                <w:kern w:val="2"/>
                <w:szCs w:val="24"/>
              </w:rPr>
              <w:t>Fiksuotos kainos kainodara</w:t>
            </w:r>
          </w:p>
        </w:tc>
      </w:tr>
      <w:tr w:rsidR="00B767F3" w:rsidRPr="00980C99"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5.2. Pradinės Sutarties vertė ir Sutarties kaina, kai taikoma </w:t>
            </w:r>
            <w:r w:rsidRPr="00980C99">
              <w:rPr>
                <w:rFonts w:ascii="Calibri" w:hAnsi="Calibri" w:cs="Calibri"/>
                <w:b/>
                <w:bCs/>
                <w:kern w:val="2"/>
                <w:szCs w:val="24"/>
                <w:u w:val="single"/>
              </w:rPr>
              <w:t>fiksuotos kainos</w:t>
            </w:r>
            <w:r w:rsidRPr="00980C99">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E1D8A8"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Pradinės Sutarties vertė yra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 xml:space="preserve"> be pridėtinės vertės mokesčio (toliau – PVM). </w:t>
            </w:r>
          </w:p>
          <w:p w14:paraId="7F41A90D"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PVM sudaro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w:t>
            </w:r>
          </w:p>
          <w:p w14:paraId="14FF5A07" w14:textId="77777777" w:rsidR="00980C99" w:rsidRPr="007C36A1" w:rsidRDefault="00980C99" w:rsidP="00980C99">
            <w:pPr>
              <w:jc w:val="both"/>
              <w:rPr>
                <w:rFonts w:asciiTheme="minorHAnsi" w:hAnsiTheme="minorHAnsi" w:cstheme="minorHAnsi"/>
                <w:kern w:val="2"/>
                <w:szCs w:val="24"/>
              </w:rPr>
            </w:pPr>
            <w:r w:rsidRPr="007C36A1">
              <w:rPr>
                <w:rFonts w:asciiTheme="minorHAnsi" w:hAnsiTheme="minorHAnsi" w:cstheme="minorHAnsi"/>
                <w:kern w:val="2"/>
                <w:szCs w:val="24"/>
              </w:rPr>
              <w:t xml:space="preserve">Sutarties kaina yra </w:t>
            </w:r>
            <w:r w:rsidRPr="007C36A1">
              <w:rPr>
                <w:rFonts w:asciiTheme="minorHAnsi" w:hAnsiTheme="minorHAnsi" w:cstheme="minorHAnsi"/>
                <w:color w:val="4472C4"/>
                <w:kern w:val="2"/>
                <w:szCs w:val="24"/>
              </w:rPr>
              <w:t>(nurodyti sumą skaičiais)</w:t>
            </w:r>
            <w:r w:rsidRPr="007C36A1">
              <w:rPr>
                <w:rFonts w:asciiTheme="minorHAnsi" w:hAnsiTheme="minorHAnsi" w:cstheme="minorHAnsi"/>
                <w:kern w:val="2"/>
                <w:szCs w:val="24"/>
              </w:rPr>
              <w:t xml:space="preserve"> Eur, </w:t>
            </w:r>
            <w:r w:rsidRPr="007C36A1">
              <w:rPr>
                <w:rFonts w:asciiTheme="minorHAnsi" w:hAnsiTheme="minorHAnsi" w:cstheme="minorHAnsi"/>
                <w:color w:val="4472C4"/>
                <w:kern w:val="2"/>
                <w:szCs w:val="24"/>
              </w:rPr>
              <w:t>(nurodyti sumą žodžiais)</w:t>
            </w:r>
            <w:r w:rsidRPr="007C36A1">
              <w:rPr>
                <w:rFonts w:asciiTheme="minorHAnsi" w:hAnsiTheme="minorHAnsi" w:cstheme="minorHAnsi"/>
                <w:kern w:val="2"/>
                <w:szCs w:val="24"/>
              </w:rPr>
              <w:t xml:space="preserve"> Eur su PVM.</w:t>
            </w:r>
          </w:p>
          <w:p w14:paraId="232D6D3A" w14:textId="77777777" w:rsidR="00980C99" w:rsidRDefault="00980C99" w:rsidP="00980C99">
            <w:pPr>
              <w:jc w:val="both"/>
              <w:rPr>
                <w:rFonts w:asciiTheme="minorHAnsi" w:hAnsiTheme="minorHAnsi" w:cstheme="minorHAnsi"/>
                <w:color w:val="000000"/>
                <w:kern w:val="2"/>
                <w:szCs w:val="24"/>
              </w:rPr>
            </w:pPr>
            <w:r w:rsidRPr="007C36A1">
              <w:rPr>
                <w:rFonts w:asciiTheme="minorHAnsi" w:hAnsiTheme="minorHAnsi" w:cstheme="minorHAnsi"/>
                <w:kern w:val="2"/>
                <w:szCs w:val="24"/>
              </w:rPr>
              <w:t>Šioje Sutartyje P</w:t>
            </w:r>
            <w:r w:rsidRPr="007C36A1">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p w14:paraId="20C403C4" w14:textId="77777777" w:rsidR="00980C99" w:rsidRDefault="00980C99" w:rsidP="00980C99">
            <w:pPr>
              <w:jc w:val="both"/>
              <w:rPr>
                <w:rFonts w:asciiTheme="minorHAnsi" w:hAnsiTheme="minorHAnsi" w:cstheme="minorHAnsi"/>
                <w:color w:val="000000"/>
                <w:kern w:val="2"/>
                <w:szCs w:val="24"/>
              </w:rPr>
            </w:pPr>
          </w:p>
          <w:p w14:paraId="1AD14ACD" w14:textId="0D7D7E54" w:rsidR="00980C99" w:rsidRPr="005E7F0E" w:rsidRDefault="00980C99" w:rsidP="00980C99">
            <w:pPr>
              <w:jc w:val="both"/>
              <w:rPr>
                <w:rFonts w:asciiTheme="minorHAnsi" w:hAnsiTheme="minorHAnsi" w:cstheme="minorHAnsi"/>
                <w:i/>
                <w:iCs/>
                <w:kern w:val="2"/>
                <w:szCs w:val="24"/>
              </w:rPr>
            </w:pPr>
            <w:r w:rsidRPr="005E7F0E">
              <w:rPr>
                <w:rFonts w:asciiTheme="minorHAnsi" w:hAnsiTheme="minorHAnsi" w:cstheme="minorHAnsi"/>
                <w:i/>
                <w:iCs/>
                <w:kern w:val="2"/>
                <w:szCs w:val="24"/>
              </w:rPr>
              <w:t>Prekės komplekto kaina</w:t>
            </w:r>
            <w:r>
              <w:rPr>
                <w:rFonts w:asciiTheme="minorHAnsi" w:hAnsiTheme="minorHAnsi" w:cstheme="minorHAnsi"/>
                <w:i/>
                <w:iCs/>
                <w:kern w:val="2"/>
                <w:szCs w:val="24"/>
              </w:rPr>
              <w:t xml:space="preserve"> (įkainis)</w:t>
            </w:r>
            <w:r w:rsidRPr="005E7F0E">
              <w:rPr>
                <w:rFonts w:asciiTheme="minorHAnsi" w:hAnsiTheme="minorHAnsi" w:cstheme="minorHAnsi"/>
                <w:i/>
                <w:iCs/>
                <w:kern w:val="2"/>
                <w:szCs w:val="24"/>
              </w:rPr>
              <w:t xml:space="preserve"> yra </w:t>
            </w:r>
            <w:r w:rsidRPr="005E7F0E">
              <w:rPr>
                <w:rFonts w:asciiTheme="minorHAnsi" w:hAnsiTheme="minorHAnsi" w:cstheme="minorHAnsi"/>
                <w:i/>
                <w:iCs/>
                <w:color w:val="4472C4"/>
                <w:kern w:val="2"/>
                <w:szCs w:val="24"/>
              </w:rPr>
              <w:t>(nurodyti sumą skaičiais)</w:t>
            </w:r>
            <w:r w:rsidRPr="005E7F0E">
              <w:rPr>
                <w:rFonts w:asciiTheme="minorHAnsi" w:hAnsiTheme="minorHAnsi" w:cstheme="minorHAnsi"/>
                <w:i/>
                <w:iCs/>
                <w:kern w:val="2"/>
                <w:szCs w:val="24"/>
              </w:rPr>
              <w:t xml:space="preserve"> Eur, </w:t>
            </w:r>
            <w:r w:rsidRPr="005E7F0E">
              <w:rPr>
                <w:rFonts w:asciiTheme="minorHAnsi" w:hAnsiTheme="minorHAnsi" w:cstheme="minorHAnsi"/>
                <w:i/>
                <w:iCs/>
                <w:color w:val="4472C4"/>
                <w:kern w:val="2"/>
                <w:szCs w:val="24"/>
              </w:rPr>
              <w:t>(nurodyti sumą žodžiais)</w:t>
            </w:r>
            <w:r w:rsidRPr="005E7F0E">
              <w:rPr>
                <w:rFonts w:asciiTheme="minorHAnsi" w:hAnsiTheme="minorHAnsi" w:cstheme="minorHAnsi"/>
                <w:i/>
                <w:iCs/>
                <w:kern w:val="2"/>
                <w:szCs w:val="24"/>
              </w:rPr>
              <w:t xml:space="preserve"> be </w:t>
            </w:r>
            <w:r w:rsidR="00A04D1B">
              <w:rPr>
                <w:rFonts w:asciiTheme="minorHAnsi" w:hAnsiTheme="minorHAnsi" w:cstheme="minorHAnsi"/>
                <w:i/>
                <w:iCs/>
                <w:kern w:val="2"/>
                <w:szCs w:val="24"/>
              </w:rPr>
              <w:t>PVM</w:t>
            </w:r>
            <w:r w:rsidRPr="005E7F0E">
              <w:rPr>
                <w:rFonts w:asciiTheme="minorHAnsi" w:hAnsiTheme="minorHAnsi" w:cstheme="minorHAnsi"/>
                <w:i/>
                <w:iCs/>
                <w:kern w:val="2"/>
                <w:szCs w:val="24"/>
              </w:rPr>
              <w:t xml:space="preserve">. </w:t>
            </w:r>
          </w:p>
          <w:p w14:paraId="6A2F50B8" w14:textId="77777777" w:rsidR="00980C99" w:rsidRPr="005E7F0E" w:rsidRDefault="00980C99" w:rsidP="00980C99">
            <w:pPr>
              <w:jc w:val="both"/>
              <w:rPr>
                <w:rFonts w:asciiTheme="minorHAnsi" w:hAnsiTheme="minorHAnsi" w:cstheme="minorHAnsi"/>
                <w:i/>
                <w:iCs/>
                <w:kern w:val="2"/>
                <w:szCs w:val="24"/>
              </w:rPr>
            </w:pPr>
            <w:r w:rsidRPr="005E7F0E">
              <w:rPr>
                <w:rFonts w:asciiTheme="minorHAnsi" w:hAnsiTheme="minorHAnsi" w:cstheme="minorHAnsi"/>
                <w:i/>
                <w:iCs/>
                <w:kern w:val="2"/>
                <w:szCs w:val="24"/>
              </w:rPr>
              <w:t xml:space="preserve">PVM sudaro </w:t>
            </w:r>
            <w:r w:rsidRPr="005E7F0E">
              <w:rPr>
                <w:rFonts w:asciiTheme="minorHAnsi" w:hAnsiTheme="minorHAnsi" w:cstheme="minorHAnsi"/>
                <w:i/>
                <w:iCs/>
                <w:color w:val="4472C4"/>
                <w:kern w:val="2"/>
                <w:szCs w:val="24"/>
              </w:rPr>
              <w:t>(nurodyti sumą skaičiais)</w:t>
            </w:r>
            <w:r w:rsidRPr="005E7F0E">
              <w:rPr>
                <w:rFonts w:asciiTheme="minorHAnsi" w:hAnsiTheme="minorHAnsi" w:cstheme="minorHAnsi"/>
                <w:i/>
                <w:iCs/>
                <w:kern w:val="2"/>
                <w:szCs w:val="24"/>
              </w:rPr>
              <w:t xml:space="preserve"> Eur, </w:t>
            </w:r>
            <w:r w:rsidRPr="005E7F0E">
              <w:rPr>
                <w:rFonts w:asciiTheme="minorHAnsi" w:hAnsiTheme="minorHAnsi" w:cstheme="minorHAnsi"/>
                <w:i/>
                <w:iCs/>
                <w:color w:val="4472C4"/>
                <w:kern w:val="2"/>
                <w:szCs w:val="24"/>
              </w:rPr>
              <w:t>(nurodyti sumą žodžiais)</w:t>
            </w:r>
            <w:r w:rsidRPr="005E7F0E">
              <w:rPr>
                <w:rFonts w:asciiTheme="minorHAnsi" w:hAnsiTheme="minorHAnsi" w:cstheme="minorHAnsi"/>
                <w:i/>
                <w:iCs/>
                <w:kern w:val="2"/>
                <w:szCs w:val="24"/>
              </w:rPr>
              <w:t>.</w:t>
            </w:r>
          </w:p>
          <w:p w14:paraId="313D1D71" w14:textId="3438902A" w:rsidR="00B767F3" w:rsidRPr="00980C99" w:rsidRDefault="00980C99" w:rsidP="00980C99">
            <w:pPr>
              <w:rPr>
                <w:rFonts w:ascii="Calibri" w:hAnsi="Calibri" w:cs="Calibri"/>
                <w:color w:val="FF0000"/>
                <w:kern w:val="2"/>
                <w:szCs w:val="24"/>
              </w:rPr>
            </w:pPr>
            <w:r w:rsidRPr="005E7F0E">
              <w:rPr>
                <w:rFonts w:asciiTheme="minorHAnsi" w:hAnsiTheme="minorHAnsi" w:cstheme="minorHAnsi"/>
                <w:i/>
                <w:iCs/>
                <w:kern w:val="2"/>
                <w:szCs w:val="24"/>
              </w:rPr>
              <w:t>Prekės komplekto kaina</w:t>
            </w:r>
            <w:r>
              <w:rPr>
                <w:rFonts w:asciiTheme="minorHAnsi" w:hAnsiTheme="minorHAnsi" w:cstheme="minorHAnsi"/>
                <w:i/>
                <w:iCs/>
                <w:kern w:val="2"/>
                <w:szCs w:val="24"/>
              </w:rPr>
              <w:t xml:space="preserve"> (įkainis)</w:t>
            </w:r>
            <w:r w:rsidRPr="005E7F0E">
              <w:rPr>
                <w:rFonts w:asciiTheme="minorHAnsi" w:hAnsiTheme="minorHAnsi" w:cstheme="minorHAnsi"/>
                <w:i/>
                <w:iCs/>
                <w:kern w:val="2"/>
                <w:szCs w:val="24"/>
              </w:rPr>
              <w:t xml:space="preserve"> yra </w:t>
            </w:r>
            <w:r w:rsidRPr="005E7F0E">
              <w:rPr>
                <w:rFonts w:asciiTheme="minorHAnsi" w:hAnsiTheme="minorHAnsi" w:cstheme="minorHAnsi"/>
                <w:i/>
                <w:iCs/>
                <w:color w:val="4472C4"/>
                <w:kern w:val="2"/>
                <w:szCs w:val="24"/>
              </w:rPr>
              <w:t>(nurodyti sumą skaičiais)</w:t>
            </w:r>
            <w:r w:rsidRPr="005E7F0E">
              <w:rPr>
                <w:rFonts w:asciiTheme="minorHAnsi" w:hAnsiTheme="minorHAnsi" w:cstheme="minorHAnsi"/>
                <w:i/>
                <w:iCs/>
                <w:kern w:val="2"/>
                <w:szCs w:val="24"/>
              </w:rPr>
              <w:t xml:space="preserve"> Eur, </w:t>
            </w:r>
            <w:r w:rsidRPr="005E7F0E">
              <w:rPr>
                <w:rFonts w:asciiTheme="minorHAnsi" w:hAnsiTheme="minorHAnsi" w:cstheme="minorHAnsi"/>
                <w:i/>
                <w:iCs/>
                <w:color w:val="4472C4"/>
                <w:kern w:val="2"/>
                <w:szCs w:val="24"/>
              </w:rPr>
              <w:t>(nurodyti sumą žodžiais)</w:t>
            </w:r>
            <w:r w:rsidRPr="005E7F0E">
              <w:rPr>
                <w:rFonts w:asciiTheme="minorHAnsi" w:hAnsiTheme="minorHAnsi" w:cstheme="minorHAnsi"/>
                <w:i/>
                <w:iCs/>
                <w:kern w:val="2"/>
                <w:szCs w:val="24"/>
              </w:rPr>
              <w:t xml:space="preserve"> Eur su PVM.</w:t>
            </w:r>
          </w:p>
        </w:tc>
      </w:tr>
      <w:tr w:rsidR="00B767F3" w:rsidRPr="00980C99"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980C99" w:rsidRDefault="00DD7479">
            <w:pPr>
              <w:rPr>
                <w:rFonts w:ascii="Calibri" w:hAnsi="Calibri" w:cs="Calibri"/>
                <w:kern w:val="2"/>
                <w:szCs w:val="24"/>
              </w:rPr>
            </w:pPr>
            <w:r w:rsidRPr="00980C99">
              <w:rPr>
                <w:rFonts w:ascii="Calibri" w:hAnsi="Calibri" w:cs="Calibri"/>
                <w:kern w:val="2"/>
                <w:szCs w:val="24"/>
              </w:rPr>
              <w:t>Sutarties kaina / įkainiai bus perskaičiuojami:</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980C99" w:rsidRDefault="00B767F3" w:rsidP="00980C99">
            <w:pPr>
              <w:jc w:val="both"/>
              <w:rPr>
                <w:rFonts w:ascii="Calibri" w:hAnsi="Calibri" w:cs="Calibri"/>
                <w:kern w:val="2"/>
                <w:szCs w:val="24"/>
              </w:rPr>
            </w:pPr>
          </w:p>
          <w:p w14:paraId="449693C2" w14:textId="77777777"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 Prekių įkainiai įforminami Susitarimu ir turi būti taikomi nuo naujo PVM įvedimo datos (nepriklausomai nuo to, kada pasirašytas Susitarimas).</w:t>
            </w:r>
          </w:p>
        </w:tc>
      </w:tr>
      <w:tr w:rsidR="00B767F3" w:rsidRPr="00980C99"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lastRenderedPageBreak/>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5AB9436"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 įkainių peržiūrą (keitimą) ne anksčiau kaip po </w:t>
            </w:r>
            <w:r w:rsidR="00980C99" w:rsidRPr="007C36A1">
              <w:rPr>
                <w:rFonts w:asciiTheme="minorHAnsi" w:hAnsiTheme="minorHAnsi" w:cstheme="minorHAnsi"/>
                <w:color w:val="2E74B5" w:themeColor="accent1" w:themeShade="BF"/>
                <w:kern w:val="2"/>
                <w:szCs w:val="24"/>
              </w:rPr>
              <w:t xml:space="preserve">6 (šešių)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prekių ir paslaugų kainų pokytis (k), apskaičiuotas kaip nustatyta 5.3.3.6 papunktyje, viršija </w:t>
            </w:r>
            <w:r w:rsidR="00980C99" w:rsidRPr="007C0FB9">
              <w:rPr>
                <w:rFonts w:ascii="Calibri" w:hAnsi="Calibri" w:cs="Calibri"/>
                <w:color w:val="2E74B5" w:themeColor="accent1" w:themeShade="BF"/>
                <w:szCs w:val="24"/>
              </w:rPr>
              <w:t>10</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 xml:space="preserve">(dešimt) </w:t>
            </w:r>
            <w:r w:rsidRPr="007C0FB9">
              <w:rPr>
                <w:rFonts w:ascii="Calibri" w:hAnsi="Calibri" w:cs="Calibri"/>
                <w:color w:val="2E74B5" w:themeColor="accent1" w:themeShade="BF"/>
                <w:szCs w:val="24"/>
              </w:rPr>
              <w:t>procent</w:t>
            </w:r>
            <w:r w:rsidR="00980C99" w:rsidRPr="007C0FB9">
              <w:rPr>
                <w:rFonts w:ascii="Calibri" w:hAnsi="Calibri" w:cs="Calibri"/>
                <w:color w:val="2E74B5" w:themeColor="accent1" w:themeShade="BF"/>
                <w:szCs w:val="24"/>
              </w:rPr>
              <w:t>ų</w:t>
            </w:r>
            <w:r w:rsidRPr="00980C99">
              <w:rPr>
                <w:rFonts w:ascii="Calibri" w:hAnsi="Calibri" w:cs="Calibri"/>
                <w:kern w:val="2"/>
                <w:szCs w:val="24"/>
              </w:rPr>
              <w:t xml:space="preserve">. Sutarties kainos / įkainių peržiūra atliekama ne rečiau kaip kas </w:t>
            </w:r>
            <w:r w:rsidR="008358DC" w:rsidRPr="007C36A1">
              <w:rPr>
                <w:rFonts w:asciiTheme="minorHAnsi" w:hAnsiTheme="minorHAnsi" w:cstheme="minorHAnsi"/>
                <w:color w:val="2E74B5" w:themeColor="accent1" w:themeShade="BF"/>
                <w:kern w:val="2"/>
                <w:szCs w:val="24"/>
              </w:rPr>
              <w:t xml:space="preserve">6 (šeši) </w:t>
            </w:r>
            <w:r w:rsidRPr="00980C99">
              <w:rPr>
                <w:rFonts w:ascii="Calibri" w:hAnsi="Calibri" w:cs="Calibri"/>
                <w:kern w:val="2"/>
                <w:szCs w:val="24"/>
              </w:rPr>
              <w:t>mėnesiai.</w:t>
            </w:r>
          </w:p>
          <w:p w14:paraId="76251E0A" w14:textId="77777777"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77777777"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 xml:space="preserve">Prekių kaina / įkainiai nėra perskaičiuojami dėl kainų lygio kilimo (gali būti mažinami, tačiau </w:t>
            </w:r>
            <w:r w:rsidRPr="00F65D39">
              <w:rPr>
                <w:rFonts w:ascii="Calibri" w:hAnsi="Calibri" w:cs="Calibri"/>
                <w:color w:val="000000"/>
                <w:kern w:val="2"/>
                <w:szCs w:val="24"/>
                <w:shd w:val="clear" w:color="auto" w:fill="FFFFFF"/>
              </w:rPr>
              <w:t>negali būti didinami).</w:t>
            </w:r>
          </w:p>
          <w:p w14:paraId="21E35C82" w14:textId="245924A2"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 įkainių peržiūrą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9"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7777777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ir paslaugų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 įkainius, perskaičiuotą Pradinės Sutarties vertę.</w:t>
            </w:r>
          </w:p>
          <w:p w14:paraId="5BE16619" w14:textId="73E444C0"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 xml:space="preserve">5.3.3.6. Nauja Sutarties kaina / įkainiai apskaičiuojami </w:t>
            </w:r>
            <w:r w:rsidRPr="00980C99">
              <w:rPr>
                <w:rFonts w:ascii="Calibri" w:hAnsi="Calibri" w:cs="Calibri"/>
                <w:color w:val="000000"/>
                <w:kern w:val="2"/>
                <w:szCs w:val="24"/>
                <w:shd w:val="clear" w:color="auto" w:fill="FFFFFF"/>
              </w:rPr>
              <w:t>pagal žemiau pateiktą formulę:</w:t>
            </w:r>
          </w:p>
          <w:p w14:paraId="7116B3BB" w14:textId="77777777" w:rsidR="00B767F3" w:rsidRPr="00251109"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980C99">
              <w:rPr>
                <w:rFonts w:ascii="Calibri" w:hAnsi="Calibri" w:cs="Calibri"/>
                <w:kern w:val="2"/>
                <w:szCs w:val="24"/>
              </w:rPr>
              <w:t xml:space="preserve">, kur a </w:t>
            </w:r>
            <w:r w:rsidR="00DD7479" w:rsidRPr="00251109">
              <w:rPr>
                <w:rFonts w:ascii="Calibri" w:hAnsi="Calibri" w:cs="Calibri"/>
                <w:kern w:val="2"/>
                <w:szCs w:val="24"/>
              </w:rPr>
              <w:t>– kaina / įkainis (Eur be PVM)) (jei peržiūra jau buvo atlikta, tai po paskutinio perskaičiavimo) </w:t>
            </w:r>
          </w:p>
          <w:p w14:paraId="0EFA074B" w14:textId="77777777" w:rsidR="00B767F3" w:rsidRPr="00980C99" w:rsidRDefault="00DD7479" w:rsidP="00251109">
            <w:pPr>
              <w:jc w:val="both"/>
              <w:textAlignment w:val="baseline"/>
              <w:rPr>
                <w:rFonts w:ascii="Calibri" w:hAnsi="Calibri" w:cs="Calibri"/>
                <w:kern w:val="2"/>
                <w:szCs w:val="24"/>
              </w:rPr>
            </w:pPr>
            <w:r w:rsidRPr="00251109">
              <w:rPr>
                <w:rFonts w:ascii="Calibri" w:hAnsi="Calibri" w:cs="Calibri"/>
                <w:kern w:val="2"/>
                <w:szCs w:val="24"/>
              </w:rPr>
              <w:t>a</w:t>
            </w:r>
            <w:r w:rsidRPr="00251109">
              <w:rPr>
                <w:rFonts w:ascii="Calibri" w:hAnsi="Calibri" w:cs="Calibri"/>
                <w:kern w:val="2"/>
                <w:szCs w:val="24"/>
                <w:vertAlign w:val="subscript"/>
              </w:rPr>
              <w:t>1</w:t>
            </w:r>
            <w:r w:rsidRPr="00251109">
              <w:rPr>
                <w:rFonts w:ascii="Calibri" w:hAnsi="Calibri" w:cs="Calibri"/>
                <w:kern w:val="2"/>
                <w:szCs w:val="24"/>
              </w:rPr>
              <w:t xml:space="preserve"> – perskaičiuota (pakeista) kaina / įkainis </w:t>
            </w:r>
            <w:r w:rsidRPr="00980C99">
              <w:rPr>
                <w:rFonts w:ascii="Calibri" w:hAnsi="Calibri" w:cs="Calibri"/>
                <w:kern w:val="2"/>
                <w:szCs w:val="24"/>
              </w:rPr>
              <w:t>(Eur be PVM) </w:t>
            </w:r>
          </w:p>
          <w:p w14:paraId="28F6938D" w14:textId="46E8AC0C" w:rsidR="00B767F3" w:rsidRPr="00980C99" w:rsidRDefault="00DD7479" w:rsidP="00251109">
            <w:pPr>
              <w:jc w:val="both"/>
              <w:textAlignment w:val="baseline"/>
              <w:rPr>
                <w:rFonts w:ascii="Calibri" w:hAnsi="Calibri" w:cs="Calibri"/>
                <w:kern w:val="2"/>
                <w:szCs w:val="24"/>
              </w:rPr>
            </w:pPr>
            <w:r w:rsidRPr="00980C99">
              <w:rPr>
                <w:rFonts w:ascii="Calibri" w:hAnsi="Calibri" w:cs="Calibri"/>
                <w:kern w:val="2"/>
                <w:szCs w:val="24"/>
              </w:rPr>
              <w:t xml:space="preserve">k – pagal </w:t>
            </w:r>
            <w:r w:rsidR="00A65E43" w:rsidRPr="00A04D1B">
              <w:rPr>
                <w:rFonts w:ascii="Calibri" w:hAnsi="Calibri" w:cs="Calibri"/>
                <w:kern w:val="2"/>
                <w:szCs w:val="24"/>
              </w:rPr>
              <w:t xml:space="preserve">Gamintojų parduotos pramonės produkcijos kainų indeksą </w:t>
            </w:r>
            <w:r w:rsidRPr="00A04D1B">
              <w:rPr>
                <w:rFonts w:ascii="Calibri" w:hAnsi="Calibri" w:cs="Calibri"/>
                <w:kern w:val="2"/>
                <w:szCs w:val="24"/>
              </w:rPr>
              <w:t xml:space="preserve">( </w:t>
            </w:r>
            <w:r w:rsidR="003256C6" w:rsidRPr="00A04D1B">
              <w:rPr>
                <w:rFonts w:ascii="Calibri" w:hAnsi="Calibri" w:cs="Calibri"/>
                <w:kern w:val="2"/>
                <w:szCs w:val="24"/>
              </w:rPr>
              <w:t>C19 „Pramonės produkcija išskyrus rafinuotus naftos produktus“</w:t>
            </w:r>
            <w:r w:rsidRPr="00A04D1B">
              <w:rPr>
                <w:rFonts w:ascii="Calibri" w:hAnsi="Calibri" w:cs="Calibri"/>
                <w:kern w:val="2"/>
                <w:szCs w:val="24"/>
              </w:rPr>
              <w:t>)</w:t>
            </w:r>
            <w:r w:rsidRPr="00980C99">
              <w:rPr>
                <w:rFonts w:ascii="Calibri" w:hAnsi="Calibri" w:cs="Calibri"/>
                <w:color w:val="4472C4"/>
                <w:kern w:val="2"/>
                <w:szCs w:val="24"/>
              </w:rPr>
              <w:t xml:space="preserve"> </w:t>
            </w:r>
            <w:r w:rsidRPr="00980C99">
              <w:rPr>
                <w:rFonts w:ascii="Calibri" w:hAnsi="Calibri" w:cs="Calibri"/>
                <w:kern w:val="2"/>
                <w:szCs w:val="24"/>
              </w:rPr>
              <w:t xml:space="preserve">apskaičiuotas </w:t>
            </w:r>
            <w:r w:rsidR="003256C6">
              <w:rPr>
                <w:rFonts w:ascii="Calibri" w:hAnsi="Calibri" w:cs="Calibri"/>
                <w:kern w:val="2"/>
                <w:szCs w:val="24"/>
              </w:rPr>
              <w:t>(</w:t>
            </w:r>
            <w:r w:rsidR="003256C6" w:rsidRPr="003256C6">
              <w:rPr>
                <w:rFonts w:ascii="Calibri" w:hAnsi="Calibri" w:cs="Calibri"/>
                <w:kern w:val="2"/>
                <w:szCs w:val="24"/>
              </w:rPr>
              <w:t>C19</w:t>
            </w:r>
            <w:r w:rsidR="003256C6">
              <w:rPr>
                <w:rFonts w:ascii="Calibri" w:hAnsi="Calibri" w:cs="Calibri"/>
                <w:kern w:val="2"/>
                <w:szCs w:val="24"/>
              </w:rPr>
              <w:t>)</w:t>
            </w:r>
            <w:r w:rsidR="003256C6" w:rsidRPr="003256C6">
              <w:rPr>
                <w:rFonts w:ascii="Calibri" w:hAnsi="Calibri" w:cs="Calibri"/>
                <w:kern w:val="2"/>
                <w:szCs w:val="24"/>
              </w:rPr>
              <w:t xml:space="preserve"> Pramonės produkci</w:t>
            </w:r>
            <w:r w:rsidR="003256C6">
              <w:rPr>
                <w:rFonts w:ascii="Calibri" w:hAnsi="Calibri" w:cs="Calibri"/>
                <w:kern w:val="2"/>
                <w:szCs w:val="24"/>
              </w:rPr>
              <w:t>jos,</w:t>
            </w:r>
            <w:r w:rsidR="003256C6" w:rsidRPr="003256C6">
              <w:rPr>
                <w:rFonts w:ascii="Calibri" w:hAnsi="Calibri" w:cs="Calibri"/>
                <w:kern w:val="2"/>
                <w:szCs w:val="24"/>
              </w:rPr>
              <w:t xml:space="preserve"> išskyrus rafinuotus naftos produktus</w:t>
            </w:r>
            <w:r w:rsidR="003256C6">
              <w:rPr>
                <w:rFonts w:ascii="Calibri" w:hAnsi="Calibri" w:cs="Calibri"/>
                <w:kern w:val="2"/>
                <w:szCs w:val="24"/>
              </w:rPr>
              <w:t>,</w:t>
            </w:r>
            <w:r w:rsidRPr="00980C99">
              <w:rPr>
                <w:rFonts w:ascii="Calibri" w:hAnsi="Calibri" w:cs="Calibri"/>
                <w:kern w:val="2"/>
                <w:szCs w:val="24"/>
              </w:rPr>
              <w:t xml:space="preserve"> </w:t>
            </w:r>
            <w:r w:rsidR="003256C6">
              <w:rPr>
                <w:rFonts w:ascii="Calibri" w:hAnsi="Calibri" w:cs="Calibri"/>
                <w:kern w:val="2"/>
                <w:szCs w:val="24"/>
              </w:rPr>
              <w:t xml:space="preserve">kainų </w:t>
            </w:r>
            <w:r w:rsidRPr="00980C99">
              <w:rPr>
                <w:rFonts w:ascii="Calibri" w:hAnsi="Calibri" w:cs="Calibri"/>
                <w:kern w:val="2"/>
                <w:szCs w:val="24"/>
              </w:rPr>
              <w:t>pokytis (padidėjimas arba sumažėjimas) (%). „k“ reikšmė skaičiuojama pagal formulę:</w:t>
            </w:r>
          </w:p>
          <w:p w14:paraId="168750C2" w14:textId="77777777" w:rsidR="00B767F3" w:rsidRPr="00980C99"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80C99">
              <w:rPr>
                <w:rFonts w:ascii="Calibri" w:hAnsi="Calibri" w:cs="Calibri"/>
                <w:kern w:val="2"/>
                <w:szCs w:val="24"/>
              </w:rPr>
              <w:t>, (proc.) kur</w:t>
            </w:r>
          </w:p>
          <w:p w14:paraId="6031CF5B" w14:textId="668FEF1F" w:rsidR="00B767F3" w:rsidRPr="00980C99" w:rsidRDefault="00DD7479" w:rsidP="00251109">
            <w:pPr>
              <w:jc w:val="both"/>
              <w:textAlignment w:val="baseline"/>
              <w:rPr>
                <w:rFonts w:ascii="Calibri" w:hAnsi="Calibri" w:cs="Calibri"/>
              </w:rPr>
            </w:pPr>
            <w:r w:rsidRPr="00980C99">
              <w:rPr>
                <w:rFonts w:ascii="Calibri" w:hAnsi="Calibri" w:cs="Calibri"/>
                <w:kern w:val="2"/>
              </w:rPr>
              <w:lastRenderedPageBreak/>
              <w:t>Ind</w:t>
            </w:r>
            <w:r w:rsidRPr="00980C99">
              <w:rPr>
                <w:rFonts w:ascii="Calibri" w:hAnsi="Calibri" w:cs="Calibri"/>
                <w:kern w:val="2"/>
                <w:vertAlign w:val="subscript"/>
              </w:rPr>
              <w:t>naujausias</w:t>
            </w:r>
            <w:r w:rsidRPr="00980C99">
              <w:rPr>
                <w:rFonts w:ascii="Calibri" w:hAnsi="Calibri" w:cs="Calibri"/>
                <w:kern w:val="2"/>
              </w:rPr>
              <w:t xml:space="preserve"> – kreipimosi </w:t>
            </w:r>
            <w:r w:rsidRPr="00251109">
              <w:rPr>
                <w:rFonts w:ascii="Calibri" w:hAnsi="Calibri" w:cs="Calibri"/>
                <w:kern w:val="2"/>
              </w:rPr>
              <w:t xml:space="preserve">dėl kainos / įkainių </w:t>
            </w:r>
            <w:r w:rsidRPr="00980C99">
              <w:rPr>
                <w:rFonts w:ascii="Calibri" w:hAnsi="Calibri" w:cs="Calibri"/>
                <w:kern w:val="2"/>
              </w:rPr>
              <w:t xml:space="preserve">peržiūros išsiuntimo kitai šaliai dieną paskelbtas naujausias </w:t>
            </w:r>
            <w:r w:rsidR="003256C6">
              <w:rPr>
                <w:rFonts w:ascii="Calibri" w:hAnsi="Calibri" w:cs="Calibri"/>
                <w:kern w:val="2"/>
                <w:szCs w:val="24"/>
              </w:rPr>
              <w:t>(</w:t>
            </w:r>
            <w:r w:rsidR="003256C6" w:rsidRPr="003256C6">
              <w:rPr>
                <w:rFonts w:ascii="Calibri" w:hAnsi="Calibri" w:cs="Calibri"/>
                <w:kern w:val="2"/>
                <w:szCs w:val="24"/>
              </w:rPr>
              <w:t>C19</w:t>
            </w:r>
            <w:r w:rsidR="003256C6">
              <w:rPr>
                <w:rFonts w:ascii="Calibri" w:hAnsi="Calibri" w:cs="Calibri"/>
                <w:kern w:val="2"/>
                <w:szCs w:val="24"/>
              </w:rPr>
              <w:t>)</w:t>
            </w:r>
            <w:r w:rsidR="003256C6" w:rsidRPr="003256C6">
              <w:rPr>
                <w:rFonts w:ascii="Calibri" w:hAnsi="Calibri" w:cs="Calibri"/>
                <w:kern w:val="2"/>
                <w:szCs w:val="24"/>
              </w:rPr>
              <w:t xml:space="preserve"> Pramonės produkci</w:t>
            </w:r>
            <w:r w:rsidR="003256C6">
              <w:rPr>
                <w:rFonts w:ascii="Calibri" w:hAnsi="Calibri" w:cs="Calibri"/>
                <w:kern w:val="2"/>
                <w:szCs w:val="24"/>
              </w:rPr>
              <w:t>jos,</w:t>
            </w:r>
            <w:r w:rsidR="003256C6" w:rsidRPr="003256C6">
              <w:rPr>
                <w:rFonts w:ascii="Calibri" w:hAnsi="Calibri" w:cs="Calibri"/>
                <w:kern w:val="2"/>
                <w:szCs w:val="24"/>
              </w:rPr>
              <w:t xml:space="preserve"> išskyrus rafinuotus naftos produktus</w:t>
            </w:r>
            <w:r w:rsidR="003256C6">
              <w:rPr>
                <w:rFonts w:ascii="Calibri" w:hAnsi="Calibri" w:cs="Calibri"/>
                <w:kern w:val="2"/>
                <w:szCs w:val="24"/>
              </w:rPr>
              <w:t xml:space="preserve">, </w:t>
            </w:r>
            <w:r w:rsidR="00A65E43">
              <w:rPr>
                <w:rFonts w:ascii="Calibri" w:hAnsi="Calibri" w:cs="Calibri"/>
                <w:kern w:val="2"/>
                <w:szCs w:val="24"/>
              </w:rPr>
              <w:t xml:space="preserve">kainų </w:t>
            </w:r>
            <w:r w:rsidRPr="00980C99">
              <w:rPr>
                <w:rFonts w:ascii="Calibri" w:hAnsi="Calibri" w:cs="Calibri"/>
                <w:kern w:val="2"/>
              </w:rPr>
              <w:t>indeksas.</w:t>
            </w:r>
          </w:p>
          <w:p w14:paraId="71ECCEB1" w14:textId="0FE93190" w:rsidR="00B767F3" w:rsidRPr="00980C99" w:rsidRDefault="00DD7479" w:rsidP="00251109">
            <w:pPr>
              <w:jc w:val="both"/>
              <w:rPr>
                <w:rFonts w:ascii="Calibri" w:hAnsi="Calibri" w:cs="Calibri"/>
              </w:rPr>
            </w:pPr>
            <w:r w:rsidRPr="00980C99">
              <w:rPr>
                <w:rFonts w:ascii="Calibri" w:hAnsi="Calibri" w:cs="Calibri"/>
                <w:kern w:val="2"/>
              </w:rPr>
              <w:t>Ind</w:t>
            </w:r>
            <w:r w:rsidRPr="00980C99">
              <w:rPr>
                <w:rFonts w:ascii="Calibri" w:hAnsi="Calibri" w:cs="Calibri"/>
                <w:kern w:val="2"/>
                <w:vertAlign w:val="subscript"/>
              </w:rPr>
              <w:t>pradžia</w:t>
            </w:r>
            <w:r w:rsidRPr="00980C99">
              <w:rPr>
                <w:rFonts w:ascii="Calibri" w:hAnsi="Calibri" w:cs="Calibri"/>
                <w:kern w:val="2"/>
              </w:rPr>
              <w:t xml:space="preserve"> – laikotarpio pradžios datos (mėnesio) </w:t>
            </w:r>
            <w:r w:rsidR="003256C6">
              <w:rPr>
                <w:rFonts w:ascii="Calibri" w:hAnsi="Calibri" w:cs="Calibri"/>
                <w:kern w:val="2"/>
                <w:szCs w:val="24"/>
              </w:rPr>
              <w:t>(</w:t>
            </w:r>
            <w:r w:rsidR="003256C6" w:rsidRPr="003256C6">
              <w:rPr>
                <w:rFonts w:ascii="Calibri" w:hAnsi="Calibri" w:cs="Calibri"/>
                <w:kern w:val="2"/>
                <w:szCs w:val="24"/>
              </w:rPr>
              <w:t>C19</w:t>
            </w:r>
            <w:r w:rsidR="003256C6">
              <w:rPr>
                <w:rFonts w:ascii="Calibri" w:hAnsi="Calibri" w:cs="Calibri"/>
                <w:kern w:val="2"/>
                <w:szCs w:val="24"/>
              </w:rPr>
              <w:t>)</w:t>
            </w:r>
            <w:r w:rsidR="003256C6" w:rsidRPr="003256C6">
              <w:rPr>
                <w:rFonts w:ascii="Calibri" w:hAnsi="Calibri" w:cs="Calibri"/>
                <w:kern w:val="2"/>
                <w:szCs w:val="24"/>
              </w:rPr>
              <w:t xml:space="preserve"> Pramonės produkci</w:t>
            </w:r>
            <w:r w:rsidR="003256C6">
              <w:rPr>
                <w:rFonts w:ascii="Calibri" w:hAnsi="Calibri" w:cs="Calibri"/>
                <w:kern w:val="2"/>
                <w:szCs w:val="24"/>
              </w:rPr>
              <w:t>jos,</w:t>
            </w:r>
            <w:r w:rsidR="003256C6" w:rsidRPr="003256C6">
              <w:rPr>
                <w:rFonts w:ascii="Calibri" w:hAnsi="Calibri" w:cs="Calibri"/>
                <w:kern w:val="2"/>
                <w:szCs w:val="24"/>
              </w:rPr>
              <w:t xml:space="preserve"> išskyrus rafinuotus naftos produktus</w:t>
            </w:r>
            <w:r w:rsidR="003256C6">
              <w:rPr>
                <w:rFonts w:ascii="Calibri" w:hAnsi="Calibri" w:cs="Calibri"/>
                <w:kern w:val="2"/>
                <w:szCs w:val="24"/>
              </w:rPr>
              <w:t>,</w:t>
            </w:r>
            <w:r w:rsidR="00A65E43">
              <w:rPr>
                <w:rFonts w:ascii="Calibri" w:hAnsi="Calibri" w:cs="Calibri"/>
                <w:kern w:val="2"/>
                <w:szCs w:val="24"/>
              </w:rPr>
              <w:t xml:space="preserve"> kainų</w:t>
            </w:r>
            <w:r w:rsidR="003256C6">
              <w:rPr>
                <w:rFonts w:ascii="Calibri" w:hAnsi="Calibri" w:cs="Calibri"/>
                <w:kern w:val="2"/>
                <w:szCs w:val="24"/>
              </w:rPr>
              <w:t xml:space="preserve"> </w:t>
            </w:r>
            <w:r w:rsidR="003256C6" w:rsidRPr="00980C99">
              <w:rPr>
                <w:rFonts w:ascii="Calibri" w:hAnsi="Calibri" w:cs="Calibri"/>
                <w:kern w:val="2"/>
              </w:rPr>
              <w:t>indeksas</w:t>
            </w:r>
            <w:r w:rsidR="00251109">
              <w:rPr>
                <w:rFonts w:ascii="Calibri" w:hAnsi="Calibri" w:cs="Calibri"/>
                <w:kern w:val="2"/>
              </w:rPr>
              <w:t>.</w:t>
            </w:r>
            <w:r w:rsidRPr="00980C99">
              <w:rPr>
                <w:rFonts w:ascii="Calibri" w:hAnsi="Calibri" w:cs="Calibri"/>
                <w:kern w:val="2"/>
              </w:rPr>
              <w:t xml:space="preserve"> Pirmojo perskaičiavimo atveju laikotarpio pradžia (mėnuo) yra </w:t>
            </w:r>
            <w:r w:rsidRPr="00251109">
              <w:rPr>
                <w:rFonts w:ascii="Calibri" w:hAnsi="Calibri" w:cs="Calibri"/>
                <w:szCs w:val="24"/>
              </w:rPr>
              <w:t>Sutarties įsigaliojimo dienos mėnuo</w:t>
            </w:r>
            <w:r w:rsidRPr="00980C99">
              <w:rPr>
                <w:rFonts w:ascii="Calibri" w:hAnsi="Calibri" w:cs="Calibri"/>
                <w:color w:val="0070C0"/>
                <w:szCs w:val="24"/>
              </w:rPr>
              <w:t>.</w:t>
            </w:r>
            <w:r w:rsidRPr="00980C99">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322A0A82"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5.3.3.7. </w:t>
            </w:r>
            <w:r w:rsidRPr="00980C99">
              <w:rPr>
                <w:rFonts w:ascii="Calibri" w:hAnsi="Calibri" w:cs="Calibri"/>
                <w:color w:val="000000"/>
                <w:kern w:val="2"/>
                <w:szCs w:val="24"/>
                <w:shd w:val="clear" w:color="auto" w:fill="FFFFFF"/>
              </w:rPr>
              <w:t xml:space="preserve">Skaičiavimams indeksų reikšmės </w:t>
            </w:r>
            <w:r w:rsidRPr="00251109">
              <w:rPr>
                <w:rFonts w:ascii="Calibri" w:hAnsi="Calibri" w:cs="Calibri"/>
                <w:kern w:val="2"/>
                <w:szCs w:val="24"/>
                <w:shd w:val="clear" w:color="auto" w:fill="FFFFFF"/>
              </w:rPr>
              <w:t xml:space="preserve">imamos </w:t>
            </w:r>
            <w:r w:rsidRPr="00251109">
              <w:rPr>
                <w:rFonts w:ascii="Calibri" w:hAnsi="Calibri" w:cs="Calibri"/>
                <w:b/>
                <w:bCs/>
                <w:kern w:val="2"/>
                <w:szCs w:val="24"/>
                <w:shd w:val="clear" w:color="auto" w:fill="FFFFFF"/>
              </w:rPr>
              <w:t>keturių</w:t>
            </w:r>
            <w:r w:rsidRPr="00251109">
              <w:rPr>
                <w:rFonts w:ascii="Calibri" w:hAnsi="Calibri" w:cs="Calibri"/>
                <w:kern w:val="2"/>
                <w:szCs w:val="24"/>
                <w:shd w:val="clear" w:color="auto" w:fill="FFFFFF"/>
              </w:rPr>
              <w:t xml:space="preserve"> skaitmenų po kablelio tikslumu. Apskaičiuotas pokytis (k) tolimesniems skaičiavimams naudojamas suapvalinus iki </w:t>
            </w:r>
            <w:r w:rsidRPr="00251109">
              <w:rPr>
                <w:rFonts w:ascii="Calibri" w:hAnsi="Calibri" w:cs="Calibri"/>
                <w:b/>
                <w:bCs/>
                <w:kern w:val="2"/>
                <w:szCs w:val="24"/>
                <w:shd w:val="clear" w:color="auto" w:fill="FFFFFF"/>
              </w:rPr>
              <w:t>vieno</w:t>
            </w:r>
            <w:r w:rsidRPr="00980C99">
              <w:rPr>
                <w:rFonts w:ascii="Calibri" w:hAnsi="Calibri" w:cs="Calibri"/>
                <w:color w:val="4472C4"/>
                <w:kern w:val="2"/>
                <w:szCs w:val="24"/>
                <w:shd w:val="clear" w:color="auto" w:fill="FFFFFF"/>
              </w:rPr>
              <w:t xml:space="preserve"> </w:t>
            </w:r>
            <w:r w:rsidRPr="00980C99">
              <w:rPr>
                <w:rFonts w:ascii="Calibri" w:hAnsi="Calibri" w:cs="Calibri"/>
                <w:color w:val="000000"/>
                <w:kern w:val="2"/>
                <w:szCs w:val="24"/>
                <w:shd w:val="clear" w:color="auto" w:fill="FFFFFF"/>
              </w:rPr>
              <w:t>skaitmens po kablelio, o apskaičiuotas įkainis „a</w:t>
            </w:r>
            <w:r w:rsidRPr="00980C99">
              <w:rPr>
                <w:rFonts w:ascii="Calibri" w:hAnsi="Calibri" w:cs="Calibri"/>
                <w:color w:val="000000"/>
                <w:kern w:val="2"/>
                <w:szCs w:val="24"/>
                <w:shd w:val="clear" w:color="auto" w:fill="FFFFFF"/>
                <w:vertAlign w:val="subscript"/>
              </w:rPr>
              <w:t>1</w:t>
            </w:r>
            <w:r w:rsidRPr="00980C99">
              <w:rPr>
                <w:rFonts w:ascii="Calibri" w:hAnsi="Calibri" w:cs="Calibri"/>
                <w:color w:val="000000"/>
                <w:kern w:val="2"/>
                <w:szCs w:val="24"/>
                <w:shd w:val="clear" w:color="auto" w:fill="FFFFFF"/>
              </w:rPr>
              <w:t xml:space="preserve">“ suapvalinamas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135DB150"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72172C71"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 įkainius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006C67F4">
            <w:pPr>
              <w:jc w:val="both"/>
              <w:rPr>
                <w:rFonts w:ascii="Calibri" w:hAnsi="Calibri" w:cs="Calibri"/>
                <w:kern w:val="2"/>
                <w:szCs w:val="24"/>
              </w:rPr>
            </w:pPr>
            <w:r w:rsidRPr="00980C99">
              <w:rPr>
                <w:rFonts w:ascii="Calibri" w:hAnsi="Calibri" w:cs="Calibri"/>
                <w:kern w:val="2"/>
                <w:szCs w:val="24"/>
              </w:rPr>
              <w:t xml:space="preserve">Pirkėjas atsiskaito su Tiekėju ne vėliau kaip per </w:t>
            </w:r>
            <w:r w:rsidR="00251109" w:rsidRPr="007C36A1">
              <w:rPr>
                <w:rFonts w:asciiTheme="minorHAnsi" w:hAnsiTheme="minorHAnsi" w:cstheme="minorHAnsi"/>
                <w:color w:val="4472C4"/>
                <w:kern w:val="2"/>
                <w:szCs w:val="24"/>
              </w:rPr>
              <w:t>30 (trisdešimt)</w:t>
            </w:r>
            <w:r w:rsidR="00251109" w:rsidRPr="007C36A1">
              <w:rPr>
                <w:rFonts w:asciiTheme="minorHAnsi" w:hAnsiTheme="minorHAnsi" w:cstheme="minorHAnsi"/>
                <w:kern w:val="2"/>
                <w:szCs w:val="24"/>
              </w:rPr>
              <w:t xml:space="preserve"> </w:t>
            </w:r>
            <w:r w:rsidR="00251109">
              <w:rPr>
                <w:rFonts w:asciiTheme="minorHAnsi" w:hAnsiTheme="minorHAnsi" w:cstheme="minorHAnsi"/>
                <w:kern w:val="2"/>
                <w:szCs w:val="24"/>
              </w:rPr>
              <w:t xml:space="preserve">kalendorinių dienų </w:t>
            </w:r>
            <w:r w:rsidRPr="00980C99">
              <w:rPr>
                <w:rFonts w:ascii="Calibri" w:hAnsi="Calibri" w:cs="Calibri"/>
                <w:kern w:val="2"/>
                <w:szCs w:val="24"/>
              </w:rPr>
              <w:t>nuo Sąskaitos gavimo dienos.</w:t>
            </w:r>
          </w:p>
          <w:p w14:paraId="2D8ED721" w14:textId="77777777" w:rsidR="00B767F3" w:rsidRPr="00980C99" w:rsidRDefault="00B767F3" w:rsidP="006C67F4">
            <w:pPr>
              <w:jc w:val="both"/>
              <w:rPr>
                <w:rFonts w:ascii="Calibri" w:hAnsi="Calibri" w:cs="Calibri"/>
                <w:kern w:val="2"/>
                <w:szCs w:val="24"/>
              </w:rPr>
            </w:pPr>
          </w:p>
          <w:p w14:paraId="5BDFE28E" w14:textId="271BDC67" w:rsidR="00B767F3" w:rsidRPr="00251109" w:rsidRDefault="00DD7479" w:rsidP="006C67F4">
            <w:pPr>
              <w:jc w:val="both"/>
              <w:rPr>
                <w:rFonts w:ascii="Calibri" w:hAnsi="Calibri" w:cs="Calibri"/>
                <w:kern w:val="2"/>
                <w:szCs w:val="24"/>
                <w:shd w:val="clear" w:color="auto" w:fill="FFFFFF"/>
              </w:rPr>
            </w:pPr>
            <w:r w:rsidRPr="00251109">
              <w:rPr>
                <w:rFonts w:ascii="Calibri" w:hAnsi="Calibri" w:cs="Calibri"/>
                <w:kern w:val="2"/>
                <w:szCs w:val="24"/>
                <w:shd w:val="clear" w:color="auto" w:fill="FFFFFF"/>
              </w:rPr>
              <w:t xml:space="preserve">Apmokėjimo sąlygos: </w:t>
            </w:r>
          </w:p>
          <w:p w14:paraId="04C22127" w14:textId="02142625" w:rsidR="00B767F3" w:rsidRPr="00980C99" w:rsidRDefault="00DD7479" w:rsidP="006C67F4">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1) įvykdžius visus sutartinius įsipareigojimus, sumokama visa Sutarties kaina</w:t>
            </w:r>
            <w:r w:rsidR="00251109">
              <w:rPr>
                <w:rFonts w:ascii="Calibri" w:hAnsi="Calibri" w:cs="Calibri"/>
                <w:kern w:val="2"/>
                <w:szCs w:val="24"/>
                <w:shd w:val="clear" w:color="auto" w:fill="FFFFFF"/>
              </w:rPr>
              <w:t>.</w:t>
            </w:r>
          </w:p>
        </w:tc>
      </w:tr>
      <w:tr w:rsidR="00B767F3" w:rsidRPr="00980C99"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8C58D84" w:rsidR="00B767F3" w:rsidRPr="00980C99" w:rsidRDefault="002323BB">
            <w:pPr>
              <w:spacing w:line="259" w:lineRule="auto"/>
              <w:rPr>
                <w:rFonts w:ascii="Calibri" w:hAnsi="Calibri" w:cs="Calibri"/>
                <w:color w:val="000000"/>
                <w:kern w:val="2"/>
                <w:szCs w:val="24"/>
                <w:shd w:val="clear" w:color="auto" w:fill="FFFFFF"/>
              </w:rPr>
            </w:pPr>
            <w:r w:rsidRPr="00980C99">
              <w:rPr>
                <w:rFonts w:ascii="Calibri" w:hAnsi="Calibri" w:cs="Calibri"/>
                <w:kern w:val="2"/>
                <w:szCs w:val="24"/>
              </w:rPr>
              <w:t>Netaikoma</w:t>
            </w:r>
          </w:p>
        </w:tc>
      </w:tr>
      <w:tr w:rsidR="00B767F3" w:rsidRPr="00980C99"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88B98CA" w:rsidR="00B767F3" w:rsidRPr="00980C99" w:rsidRDefault="00DD7479" w:rsidP="006C67F4">
            <w:pPr>
              <w:rPr>
                <w:rFonts w:ascii="Calibri" w:hAnsi="Calibri" w:cs="Calibri"/>
                <w:kern w:val="2"/>
                <w:szCs w:val="24"/>
              </w:rPr>
            </w:pPr>
            <w:r w:rsidRPr="00980C99">
              <w:rPr>
                <w:rFonts w:ascii="Calibri" w:hAnsi="Calibri" w:cs="Calibri"/>
                <w:kern w:val="2"/>
                <w:szCs w:val="24"/>
              </w:rPr>
              <w:t>Netaikoma</w:t>
            </w:r>
            <w:r w:rsidRPr="00980C99">
              <w:rPr>
                <w:rFonts w:ascii="Calibri" w:hAnsi="Calibri" w:cs="Calibri"/>
                <w:color w:val="000000"/>
                <w:kern w:val="2"/>
                <w:szCs w:val="24"/>
                <w:shd w:val="clear" w:color="auto" w:fill="FFFFFF"/>
              </w:rPr>
              <w:t xml:space="preserve"> </w:t>
            </w:r>
          </w:p>
        </w:tc>
      </w:tr>
      <w:tr w:rsidR="00B767F3" w:rsidRPr="00980C99" w14:paraId="397E6A62" w14:textId="77777777">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43C1F2"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Prekių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8A24CA" w:rsidRPr="008A24CA">
              <w:rPr>
                <w:rFonts w:ascii="Calibri" w:hAnsi="Calibri" w:cs="Calibri"/>
                <w:color w:val="2F5496" w:themeColor="accent5" w:themeShade="BF"/>
                <w:kern w:val="2"/>
                <w:szCs w:val="24"/>
              </w:rPr>
              <w:t xml:space="preserve">24 (dvidešimt keturių) </w:t>
            </w:r>
            <w:r w:rsidR="008A24CA" w:rsidRPr="008A24CA">
              <w:rPr>
                <w:rFonts w:ascii="Calibri" w:hAnsi="Calibri" w:cs="Calibri"/>
                <w:kern w:val="2"/>
                <w:szCs w:val="24"/>
              </w:rPr>
              <w:t>mėnesi</w:t>
            </w:r>
            <w:r w:rsidR="00A04D1B">
              <w:rPr>
                <w:rFonts w:ascii="Calibri" w:hAnsi="Calibri" w:cs="Calibri"/>
                <w:kern w:val="2"/>
                <w:szCs w:val="24"/>
              </w:rPr>
              <w:t>ai</w:t>
            </w:r>
            <w:r w:rsidRPr="008A24CA">
              <w:rPr>
                <w:rFonts w:ascii="Calibri" w:hAnsi="Calibri" w:cs="Calibri"/>
                <w:kern w:val="2"/>
                <w:szCs w:val="24"/>
              </w:rPr>
              <w:t xml:space="preserve">. Garantinis terminas, skaičiuojamas nuo </w:t>
            </w:r>
            <w:r w:rsidR="00901E3A">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4F1FD9">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2F5B5E" w:rsidR="00B767F3" w:rsidRPr="00980C99" w:rsidRDefault="00DD7479" w:rsidP="008A24CA">
            <w:pPr>
              <w:jc w:val="both"/>
              <w:rPr>
                <w:rFonts w:ascii="Calibri" w:hAnsi="Calibri" w:cs="Calibri"/>
                <w:kern w:val="2"/>
                <w:szCs w:val="24"/>
              </w:rPr>
            </w:pPr>
            <w:r w:rsidRPr="00980C99">
              <w:rPr>
                <w:rFonts w:ascii="Calibri" w:hAnsi="Calibri" w:cs="Calibri"/>
              </w:rPr>
              <w:t>Garantinio termino laikotarpiu nustačius Prekių trūkumų</w:t>
            </w:r>
            <w:r w:rsidR="002323BB">
              <w:rPr>
                <w:rFonts w:ascii="Calibri" w:hAnsi="Calibri" w:cs="Calibri"/>
              </w:rPr>
              <w:t xml:space="preserve"> (defektus, neatitikimą techninės specifikacijos reikalavimams, veikimo sutrikimą ir kitus trūkumus)</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nuo rašytinės pretenzijos gavimo dienos pašalinti Prekių trūkumus</w:t>
            </w:r>
            <w:r w:rsidR="002323BB">
              <w:rPr>
                <w:rFonts w:ascii="Calibri" w:hAnsi="Calibri" w:cs="Calibri"/>
              </w:rPr>
              <w:t xml:space="preserve"> arba Prekes pakeisti naujomis, reikalavimus atitinkančiomis Prekėmis</w:t>
            </w:r>
            <w:r w:rsidRPr="00980C99">
              <w:rPr>
                <w:rFonts w:ascii="Calibri" w:hAnsi="Calibri" w:cs="Calibri"/>
              </w:rPr>
              <w:t>.</w:t>
            </w:r>
          </w:p>
        </w:tc>
      </w:tr>
      <w:tr w:rsidR="00B767F3" w:rsidRPr="00980C99"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E9ADBE9" w:rsidR="00B767F3" w:rsidRPr="00980C99" w:rsidRDefault="00DD7479" w:rsidP="008A24CA">
            <w:pPr>
              <w:rPr>
                <w:rFonts w:ascii="Calibri" w:hAnsi="Calibri" w:cs="Calibri"/>
                <w:kern w:val="2"/>
                <w:szCs w:val="24"/>
              </w:rPr>
            </w:pPr>
            <w:r w:rsidRPr="00980C99">
              <w:rPr>
                <w:rFonts w:ascii="Calibri" w:hAnsi="Calibri" w:cs="Calibri"/>
                <w:kern w:val="2"/>
                <w:szCs w:val="24"/>
              </w:rPr>
              <w:t>Netaikoma</w:t>
            </w:r>
          </w:p>
        </w:tc>
      </w:tr>
      <w:tr w:rsidR="00B767F3" w:rsidRPr="00980C99" w14:paraId="5D562E8D" w14:textId="77777777">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F36E05" w:rsidRDefault="00DD7479">
            <w:pPr>
              <w:rPr>
                <w:rFonts w:ascii="Calibri" w:hAnsi="Calibri" w:cs="Calibri"/>
                <w:kern w:val="2"/>
                <w:szCs w:val="24"/>
                <w:highlight w:val="yellow"/>
              </w:rPr>
            </w:pPr>
            <w:r w:rsidRPr="00F36E05">
              <w:rPr>
                <w:rFonts w:ascii="Calibri" w:hAnsi="Calibri" w:cs="Calibri"/>
                <w:color w:val="2E74B5" w:themeColor="accent1" w:themeShade="BF"/>
                <w:kern w:val="2"/>
                <w:szCs w:val="24"/>
                <w:highlight w:val="yellow"/>
              </w:rPr>
              <w:t>Sutarties vykdymui subtiekėjai ir (ar) specialistai nepasitelkiami</w:t>
            </w:r>
            <w:r w:rsidRPr="00F36E05">
              <w:rPr>
                <w:rFonts w:ascii="Calibri" w:hAnsi="Calibri" w:cs="Calibri"/>
                <w:kern w:val="2"/>
                <w:szCs w:val="24"/>
                <w:highlight w:val="yellow"/>
              </w:rPr>
              <w:t>.</w:t>
            </w:r>
          </w:p>
          <w:p w14:paraId="7AE1BD28" w14:textId="77777777" w:rsidR="00B767F3" w:rsidRPr="00F36E05" w:rsidRDefault="00B767F3">
            <w:pPr>
              <w:rPr>
                <w:rFonts w:ascii="Calibri" w:hAnsi="Calibri" w:cs="Calibri"/>
                <w:kern w:val="2"/>
                <w:szCs w:val="24"/>
                <w:highlight w:val="yellow"/>
              </w:rPr>
            </w:pPr>
          </w:p>
          <w:p w14:paraId="4122B0F3" w14:textId="77777777" w:rsidR="00B767F3" w:rsidRPr="00F36E05" w:rsidRDefault="00DD7479">
            <w:pPr>
              <w:rPr>
                <w:rFonts w:ascii="Calibri" w:hAnsi="Calibri" w:cs="Calibri"/>
                <w:color w:val="FF0000"/>
                <w:kern w:val="2"/>
                <w:szCs w:val="24"/>
                <w:highlight w:val="yellow"/>
              </w:rPr>
            </w:pPr>
            <w:r w:rsidRPr="00F36E05">
              <w:rPr>
                <w:rFonts w:ascii="Calibri" w:hAnsi="Calibri" w:cs="Calibri"/>
                <w:color w:val="FF0000"/>
                <w:kern w:val="2"/>
                <w:szCs w:val="24"/>
                <w:highlight w:val="yellow"/>
              </w:rPr>
              <w:t>arba</w:t>
            </w:r>
          </w:p>
          <w:p w14:paraId="6AEB3936" w14:textId="77777777" w:rsidR="00B767F3" w:rsidRPr="00F36E05" w:rsidRDefault="00B767F3">
            <w:pPr>
              <w:rPr>
                <w:rFonts w:ascii="Calibri" w:hAnsi="Calibri" w:cs="Calibri"/>
                <w:kern w:val="2"/>
                <w:szCs w:val="24"/>
                <w:highlight w:val="yellow"/>
              </w:rPr>
            </w:pPr>
          </w:p>
          <w:p w14:paraId="5CFEABC6" w14:textId="77777777" w:rsidR="00B767F3" w:rsidRPr="00980C99" w:rsidRDefault="00DD7479">
            <w:pPr>
              <w:rPr>
                <w:rFonts w:ascii="Calibri" w:hAnsi="Calibri" w:cs="Calibri"/>
                <w:b/>
                <w:bCs/>
                <w:kern w:val="2"/>
                <w:szCs w:val="24"/>
              </w:rPr>
            </w:pPr>
            <w:r w:rsidRPr="00F36E05">
              <w:rPr>
                <w:rFonts w:ascii="Calibri" w:hAnsi="Calibri" w:cs="Calibri"/>
                <w:color w:val="2E74B5" w:themeColor="accent1" w:themeShade="BF"/>
                <w:kern w:val="2"/>
                <w:szCs w:val="24"/>
                <w:highlight w:val="yellow"/>
              </w:rPr>
              <w:t>Sutarties vykdymui pasitelkiami subtiekėjai ir (ar) specialistai yra nurodyti Sutarties priede Nr. [...] „Sutarties vykdymui pasitelkiami subtiekėjai ir (ar) specialistai“.</w:t>
            </w:r>
          </w:p>
        </w:tc>
      </w:tr>
      <w:tr w:rsidR="00B767F3" w:rsidRPr="00980C99" w14:paraId="0E57F611" w14:textId="77777777">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980C99">
              <w:rPr>
                <w:rFonts w:ascii="Calibri" w:hAnsi="Calibri" w:cs="Calibri"/>
                <w:kern w:val="2"/>
                <w:szCs w:val="24"/>
              </w:rPr>
              <w:t>Netesybomis (delspinigiais, baud</w:t>
            </w:r>
            <w:r w:rsidR="00A04D1B">
              <w:rPr>
                <w:rFonts w:ascii="Calibri" w:hAnsi="Calibri" w:cs="Calibri"/>
                <w:kern w:val="2"/>
                <w:szCs w:val="24"/>
              </w:rPr>
              <w:t>os</w:t>
            </w:r>
            <w:r w:rsidRPr="00980C99">
              <w:rPr>
                <w:rFonts w:ascii="Calibri" w:hAnsi="Calibri" w:cs="Calibri"/>
                <w:kern w:val="2"/>
                <w:szCs w:val="24"/>
              </w:rPr>
              <w:t>)</w:t>
            </w:r>
            <w:r w:rsidR="002323BB">
              <w:rPr>
                <w:rFonts w:ascii="Calibri" w:hAnsi="Calibri" w:cs="Calibri"/>
                <w:kern w:val="2"/>
                <w:szCs w:val="24"/>
              </w:rPr>
              <w:t>.</w:t>
            </w:r>
          </w:p>
        </w:tc>
      </w:tr>
      <w:tr w:rsidR="00B767F3" w:rsidRPr="00980C99"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713D73"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w:t>
            </w:r>
            <w:r w:rsidR="000B1265" w:rsidRPr="000B1265">
              <w:rPr>
                <w:rFonts w:ascii="Calibri" w:hAnsi="Calibri" w:cs="Calibri"/>
                <w:color w:val="2F5496" w:themeColor="accent5" w:themeShade="BF"/>
                <w:kern w:val="2"/>
                <w:szCs w:val="24"/>
              </w:rPr>
              <w:t>7</w:t>
            </w:r>
            <w:r w:rsidRPr="000B1265">
              <w:rPr>
                <w:rFonts w:ascii="Calibri" w:hAnsi="Calibri" w:cs="Calibri"/>
                <w:color w:val="2F5496" w:themeColor="accent5" w:themeShade="BF"/>
                <w:kern w:val="2"/>
                <w:szCs w:val="24"/>
              </w:rPr>
              <w:t xml:space="preserve"> (dvi</w:t>
            </w:r>
            <w:r w:rsidR="000B1265" w:rsidRPr="000B1265">
              <w:rPr>
                <w:rFonts w:ascii="Calibri" w:hAnsi="Calibri" w:cs="Calibri"/>
                <w:color w:val="2F5496" w:themeColor="accent5" w:themeShade="BF"/>
                <w:kern w:val="2"/>
                <w:szCs w:val="24"/>
              </w:rPr>
              <w:t>dešimt septynios</w:t>
            </w:r>
            <w:r w:rsidRPr="000B1265">
              <w:rPr>
                <w:rFonts w:ascii="Calibri" w:hAnsi="Calibri" w:cs="Calibri"/>
                <w:color w:val="2F5496" w:themeColor="accent5" w:themeShade="BF"/>
                <w:kern w:val="2"/>
                <w:szCs w:val="24"/>
              </w:rPr>
              <w:t xml:space="preserve"> </w:t>
            </w:r>
            <w:r w:rsidR="000B1265">
              <w:rPr>
                <w:rFonts w:ascii="Calibri" w:hAnsi="Calibri" w:cs="Calibri"/>
                <w:color w:val="2F5496" w:themeColor="accent5" w:themeShade="BF"/>
                <w:kern w:val="2"/>
                <w:szCs w:val="24"/>
              </w:rPr>
              <w:t>tūkstantosios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4EBD05"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9.2.1. Jeigu Tiekėjas vėluoja vykdyti užsakymą, tiekti Prekes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0B1265" w:rsidRPr="000B1265">
              <w:rPr>
                <w:rFonts w:ascii="Calibri" w:hAnsi="Calibri" w:cs="Calibri"/>
                <w:color w:val="2F5496" w:themeColor="accent5" w:themeShade="BF"/>
                <w:kern w:val="2"/>
                <w:szCs w:val="24"/>
              </w:rPr>
              <w:t xml:space="preserve">0,027 (dvidešimt septynios </w:t>
            </w:r>
            <w:r w:rsidR="000B1265">
              <w:rPr>
                <w:rFonts w:ascii="Calibri" w:hAnsi="Calibri" w:cs="Calibri"/>
                <w:color w:val="2F5496" w:themeColor="accent5" w:themeShade="BF"/>
                <w:kern w:val="2"/>
                <w:szCs w:val="24"/>
              </w:rPr>
              <w:t>tūkstantosios</w:t>
            </w:r>
            <w:r w:rsidR="000B1265"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 xml:space="preserve">procento dydžio </w:t>
            </w:r>
            <w:r w:rsidRPr="000B639B">
              <w:rPr>
                <w:rFonts w:ascii="Calibri" w:hAnsi="Calibri" w:cs="Calibri"/>
                <w:kern w:val="2"/>
              </w:rPr>
              <w:lastRenderedPageBreak/>
              <w:t>delspinigius už kiekvieną uždelstą dieną nuo laiku ne</w:t>
            </w:r>
            <w:r w:rsidRPr="00980C99">
              <w:rPr>
                <w:rFonts w:ascii="Calibri" w:hAnsi="Calibri" w:cs="Calibri"/>
                <w:color w:val="000000"/>
                <w:kern w:val="2"/>
              </w:rPr>
              <w:t>perduotų Prekių ar Prekių, turinčių trūkumų, kainos be PVM. </w:t>
            </w:r>
          </w:p>
          <w:p w14:paraId="610DA498" w14:textId="17130601"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0B639B" w:rsidRPr="000B1265">
              <w:rPr>
                <w:rFonts w:ascii="Calibri" w:hAnsi="Calibri" w:cs="Calibri"/>
                <w:color w:val="2F5496" w:themeColor="accent5" w:themeShade="BF"/>
                <w:kern w:val="2"/>
                <w:szCs w:val="24"/>
              </w:rPr>
              <w:t xml:space="preserve">0,027 (dvidešimt septynios </w:t>
            </w:r>
            <w:r w:rsidR="000B639B">
              <w:rPr>
                <w:rFonts w:ascii="Calibri" w:hAnsi="Calibri" w:cs="Calibri"/>
                <w:color w:val="2F5496" w:themeColor="accent5" w:themeShade="BF"/>
                <w:kern w:val="2"/>
                <w:szCs w:val="24"/>
              </w:rPr>
              <w:t>tūkstantosios</w:t>
            </w:r>
            <w:r w:rsidR="000B639B"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C4519E" w:rsidR="00B767F3" w:rsidRPr="00980C99" w:rsidRDefault="00DD7479" w:rsidP="000B639B">
            <w:pPr>
              <w:rPr>
                <w:rFonts w:ascii="Calibri" w:hAnsi="Calibri" w:cs="Calibri"/>
                <w:kern w:val="2"/>
                <w:szCs w:val="24"/>
              </w:rPr>
            </w:pPr>
            <w:r w:rsidRPr="00980C99">
              <w:rPr>
                <w:rFonts w:ascii="Calibri" w:hAnsi="Calibri" w:cs="Calibri"/>
                <w:color w:val="000000"/>
                <w:kern w:val="2"/>
                <w:szCs w:val="24"/>
              </w:rPr>
              <w:t>Netaikoma</w:t>
            </w:r>
          </w:p>
        </w:tc>
      </w:tr>
      <w:tr w:rsidR="00B767F3" w:rsidRPr="00980C99"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BC00B47"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Jei Tiekėjas nesilaikys 1</w:t>
            </w:r>
            <w:r>
              <w:rPr>
                <w:rFonts w:ascii="Calibri" w:hAnsi="Calibri" w:cs="Calibri"/>
                <w:color w:val="000000" w:themeColor="text1"/>
                <w:kern w:val="2"/>
                <w:szCs w:val="24"/>
              </w:rPr>
              <w:t>3</w:t>
            </w:r>
            <w:r w:rsidRPr="00DE1A19">
              <w:rPr>
                <w:rFonts w:ascii="Calibri" w:hAnsi="Calibri" w:cs="Calibri"/>
                <w:color w:val="000000" w:themeColor="text1"/>
                <w:kern w:val="2"/>
                <w:szCs w:val="24"/>
              </w:rPr>
              <w:t xml:space="preserve">.2 papunktyje nurodyto aplinkosauginio reikalavimo, 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1AB4CD68" w:rsidR="00B767F3" w:rsidRPr="00980C99" w:rsidRDefault="00DD7479">
            <w:pPr>
              <w:rPr>
                <w:rFonts w:ascii="Calibri" w:hAnsi="Calibri" w:cs="Calibri"/>
                <w:color w:val="4472C4"/>
                <w:kern w:val="2"/>
                <w:szCs w:val="24"/>
              </w:rPr>
            </w:pPr>
            <w:r w:rsidRPr="00980C99">
              <w:rPr>
                <w:rFonts w:ascii="Calibri" w:hAnsi="Calibri" w:cs="Calibri"/>
                <w:kern w:val="2"/>
                <w:szCs w:val="24"/>
              </w:rPr>
              <w:t>Netaikoma</w:t>
            </w:r>
          </w:p>
          <w:p w14:paraId="271A84AA" w14:textId="6FFB673F" w:rsidR="00B767F3" w:rsidRPr="00980C99" w:rsidRDefault="00B767F3">
            <w:pPr>
              <w:rPr>
                <w:rFonts w:ascii="Calibri" w:hAnsi="Calibri" w:cs="Calibri"/>
                <w:color w:val="4472C4"/>
                <w:kern w:val="2"/>
                <w:szCs w:val="24"/>
              </w:rPr>
            </w:pPr>
          </w:p>
        </w:tc>
      </w:tr>
      <w:tr w:rsidR="00B767F3" w:rsidRPr="00980C9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71515B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B767F3" w:rsidRPr="00980C99" w14:paraId="4D59E15A" w14:textId="77777777">
        <w:trPr>
          <w:trHeight w:val="300"/>
        </w:trPr>
        <w:tc>
          <w:tcPr>
            <w:tcW w:w="2707" w:type="dxa"/>
            <w:gridSpan w:val="3"/>
          </w:tcPr>
          <w:p w14:paraId="345EFFE5" w14:textId="77777777" w:rsidR="00B767F3" w:rsidRPr="00980C99" w:rsidRDefault="00DD7479">
            <w:pPr>
              <w:rPr>
                <w:rFonts w:ascii="Calibri" w:hAnsi="Calibri" w:cs="Calibri"/>
                <w:b/>
                <w:bCs/>
                <w:kern w:val="2"/>
              </w:rPr>
            </w:pPr>
            <w:r w:rsidRPr="00980C99">
              <w:rPr>
                <w:rFonts w:ascii="Calibri" w:hAnsi="Calibri" w:cs="Calibri"/>
                <w:b/>
                <w:bCs/>
              </w:rPr>
              <w:t>10.1. Esminės Sutarties sąlygos</w:t>
            </w:r>
          </w:p>
        </w:tc>
        <w:tc>
          <w:tcPr>
            <w:tcW w:w="6828" w:type="dxa"/>
            <w:gridSpan w:val="2"/>
          </w:tcPr>
          <w:p w14:paraId="0DA5A7AF" w14:textId="038FFC32" w:rsidR="001A1EEF" w:rsidRDefault="001A1EEF" w:rsidP="001A1EEF">
            <w:pPr>
              <w:jc w:val="both"/>
              <w:rPr>
                <w:rFonts w:ascii="Calibri" w:hAnsi="Calibri" w:cs="Calibri"/>
                <w:color w:val="000000"/>
              </w:rPr>
            </w:pPr>
            <w:r>
              <w:rPr>
                <w:rFonts w:ascii="Calibri" w:hAnsi="Calibri" w:cs="Calibri"/>
                <w:color w:val="000000"/>
              </w:rPr>
              <w:t xml:space="preserve">10.1.1. Prekės turi būti pristatytos </w:t>
            </w:r>
            <w:r w:rsidR="007C1CD7">
              <w:rPr>
                <w:rFonts w:ascii="Calibri" w:hAnsi="Calibri" w:cs="Calibri"/>
                <w:color w:val="000000"/>
              </w:rPr>
              <w:t xml:space="preserve">ir perduotos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nurodytu terminu.</w:t>
            </w:r>
          </w:p>
          <w:p w14:paraId="3657475F" w14:textId="6CDA4C15" w:rsidR="00B767F3" w:rsidRPr="00EF243E" w:rsidRDefault="00B767F3">
            <w:pPr>
              <w:rPr>
                <w:rFonts w:ascii="Calibri" w:hAnsi="Calibri" w:cs="Calibri"/>
                <w:b/>
                <w:bCs/>
                <w:color w:val="4472C4"/>
                <w:kern w:val="2"/>
                <w:szCs w:val="24"/>
                <w:highlight w:val="yellow"/>
              </w:rPr>
            </w:pPr>
          </w:p>
        </w:tc>
      </w:tr>
      <w:tr w:rsidR="00B767F3" w:rsidRPr="00980C99" w14:paraId="0F5458CF" w14:textId="77777777">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6124224D" w14:textId="68BDF079" w:rsidR="001A1EEF" w:rsidRDefault="001A1EEF" w:rsidP="001A1EEF">
            <w:pPr>
              <w:tabs>
                <w:tab w:val="left" w:pos="567"/>
              </w:tabs>
              <w:jc w:val="both"/>
              <w:textAlignment w:val="baseline"/>
              <w:rPr>
                <w:rFonts w:ascii="Calibri" w:eastAsia="Arial" w:hAnsi="Calibri" w:cs="Calibri"/>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p w14:paraId="27FF7C68" w14:textId="3895AD3F" w:rsidR="00B767F3" w:rsidRPr="00EF243E" w:rsidRDefault="00B767F3" w:rsidP="00240571">
            <w:pPr>
              <w:rPr>
                <w:rFonts w:ascii="Calibri" w:hAnsi="Calibri" w:cs="Calibri"/>
                <w:kern w:val="2"/>
                <w:szCs w:val="24"/>
                <w:highlight w:val="yellow"/>
              </w:rPr>
            </w:pPr>
          </w:p>
        </w:tc>
      </w:tr>
      <w:tr w:rsidR="00B767F3" w:rsidRPr="00980C99" w14:paraId="70836C3F" w14:textId="77777777">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Ši Sutartis laikoma sudaryta ir įsigalioja nuo Sutarties pasirašymo dienos (antrosios Šalies pasirašymo dieną).</w:t>
            </w:r>
          </w:p>
          <w:p w14:paraId="0DC01EF2" w14:textId="02BD5180" w:rsidR="00B767F3" w:rsidRPr="00980C99" w:rsidRDefault="00DD7479" w:rsidP="00EF243E">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Prekes, jas perduos, Šalys pasirašys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xml:space="preserve">, bet jos terminas negali būti ilgesnis kaip </w:t>
            </w:r>
            <w:r w:rsidR="005A2614">
              <w:rPr>
                <w:rFonts w:ascii="Calibri" w:hAnsi="Calibri" w:cs="Calibri"/>
                <w:color w:val="4472C4"/>
                <w:kern w:val="2"/>
                <w:szCs w:val="24"/>
              </w:rPr>
              <w:t>13 (trylika</w:t>
            </w:r>
            <w:r w:rsidRPr="00980C99">
              <w:rPr>
                <w:rFonts w:ascii="Calibri" w:hAnsi="Calibri" w:cs="Calibri"/>
                <w:color w:val="4472C4"/>
                <w:kern w:val="2"/>
                <w:szCs w:val="24"/>
              </w:rPr>
              <w:t>)</w:t>
            </w:r>
            <w:r w:rsidR="005A2614">
              <w:rPr>
                <w:rFonts w:ascii="Calibri" w:hAnsi="Calibri" w:cs="Calibri"/>
                <w:color w:val="4472C4"/>
                <w:kern w:val="2"/>
                <w:szCs w:val="24"/>
              </w:rPr>
              <w:t xml:space="preserve"> </w:t>
            </w:r>
            <w:r w:rsidR="005A2614" w:rsidRPr="00240571">
              <w:rPr>
                <w:rFonts w:ascii="Calibri" w:hAnsi="Calibri" w:cs="Calibri"/>
                <w:kern w:val="2"/>
                <w:szCs w:val="24"/>
              </w:rPr>
              <w:t>mėnesių</w:t>
            </w:r>
            <w:r w:rsidRPr="00240571">
              <w:rPr>
                <w:rFonts w:ascii="Calibri" w:hAnsi="Calibri" w:cs="Calibri"/>
                <w:kern w:val="2"/>
                <w:szCs w:val="24"/>
              </w:rPr>
              <w:t>.</w:t>
            </w:r>
          </w:p>
        </w:tc>
      </w:tr>
      <w:tr w:rsidR="00B767F3" w:rsidRPr="00980C9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A278127"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p>
        </w:tc>
      </w:tr>
      <w:tr w:rsidR="00B767F3" w:rsidRPr="00980C99" w14:paraId="0284242D" w14:textId="77777777">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0033767E">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0033767E">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 / įkainius;</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lastRenderedPageBreak/>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4796C08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 </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lastRenderedPageBreak/>
              <w:t xml:space="preserve">13. APLINKOSAUGINIAI IR SOCIALINIAI KRITERIJAI </w:t>
            </w:r>
          </w:p>
        </w:tc>
      </w:tr>
      <w:tr w:rsidR="00B767F3" w:rsidRPr="00980C99" w14:paraId="2A940830" w14:textId="77777777" w:rsidTr="0033767E">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004A55DD" w14:textId="72AEC1D8" w:rsidR="00B767F3" w:rsidRPr="00DE1A19" w:rsidRDefault="00DD7479" w:rsidP="000B5941">
            <w:pPr>
              <w:jc w:val="both"/>
              <w:rPr>
                <w:rFonts w:ascii="Calibri" w:hAnsi="Calibri" w:cs="Calibri"/>
                <w:color w:val="000000"/>
                <w:kern w:val="2"/>
                <w:szCs w:val="24"/>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xml:space="preserve"> „Dėl Aplinkos apsaugos kriterijų taikymo, vykdant žaliuosius pirkimus, tvarkos aprašo patvirtinimo“ (toliau – Tvarkos aprašas) </w:t>
            </w:r>
            <w:r w:rsidR="000B5941" w:rsidRPr="00DE1A19">
              <w:rPr>
                <w:rFonts w:ascii="Calibri" w:hAnsi="Calibri" w:cs="Calibri"/>
                <w:kern w:val="2"/>
                <w:szCs w:val="24"/>
                <w:shd w:val="clear" w:color="auto" w:fill="FFFFFF"/>
              </w:rPr>
              <w:t>4.4.4.2</w:t>
            </w:r>
            <w:r w:rsidRPr="00DE1A19">
              <w:rPr>
                <w:rFonts w:ascii="Calibri" w:hAnsi="Calibri" w:cs="Calibri"/>
                <w:kern w:val="2"/>
                <w:szCs w:val="24"/>
                <w:shd w:val="clear" w:color="auto" w:fill="FFFFFF"/>
              </w:rPr>
              <w:t xml:space="preserve"> </w:t>
            </w:r>
            <w:r w:rsidRPr="00DE1A19">
              <w:rPr>
                <w:rFonts w:ascii="Calibri" w:hAnsi="Calibri" w:cs="Calibri"/>
                <w:color w:val="000000"/>
                <w:kern w:val="2"/>
                <w:szCs w:val="24"/>
                <w:shd w:val="clear" w:color="auto" w:fill="FFFFFF"/>
              </w:rPr>
              <w:t>papunkčiu.</w:t>
            </w:r>
            <w:r w:rsidRPr="00DE1A19">
              <w:rPr>
                <w:rFonts w:ascii="Calibri" w:hAnsi="Calibri" w:cs="Calibri"/>
                <w:color w:val="000000"/>
                <w:kern w:val="2"/>
                <w:szCs w:val="24"/>
              </w:rPr>
              <w:t> </w:t>
            </w:r>
          </w:p>
          <w:p w14:paraId="4B6631DF" w14:textId="3901CDEA" w:rsidR="00B767F3" w:rsidRPr="00980C99" w:rsidRDefault="00DD7479" w:rsidP="00DE1A19">
            <w:pPr>
              <w:jc w:val="both"/>
              <w:rPr>
                <w:rFonts w:ascii="Calibri" w:hAnsi="Calibri" w:cs="Calibri"/>
                <w:b/>
                <w:bCs/>
                <w:kern w:val="2"/>
                <w:szCs w:val="24"/>
              </w:rPr>
            </w:pPr>
            <w:r w:rsidRPr="00DE1A19">
              <w:rPr>
                <w:rFonts w:ascii="Calibri" w:hAnsi="Calibri" w:cs="Calibri"/>
                <w:color w:val="000000"/>
                <w:kern w:val="2"/>
                <w:szCs w:val="24"/>
                <w:shd w:val="clear" w:color="auto" w:fill="FFFFFF"/>
              </w:rPr>
              <w:t>Nustačius, kad Tiekėjas šiame papunktyje nustatyto kriterijaus (-jų) nesilaiko, Tiekėjui taikoma Specialiųjų sąlygų 9.5 punkte nurodyto dydžio bauda.</w:t>
            </w:r>
          </w:p>
        </w:tc>
      </w:tr>
      <w:tr w:rsidR="000B5941" w:rsidRPr="00980C99" w14:paraId="0F598F2A" w14:textId="77777777" w:rsidTr="0033767E">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1E258F9C" w14:textId="42B46A2B" w:rsidR="00DE1A19" w:rsidRPr="00DE1A19" w:rsidRDefault="000B5941" w:rsidP="000B5941">
            <w:pPr>
              <w:jc w:val="both"/>
              <w:rPr>
                <w:rFonts w:ascii="Calibri" w:hAnsi="Calibri" w:cs="Calibri"/>
                <w:kern w:val="2"/>
                <w:shd w:val="clear" w:color="auto" w:fill="FFFFFF"/>
              </w:rPr>
            </w:pPr>
            <w:bookmarkStart w:id="8" w:name="_Hlk198705121"/>
            <w:bookmarkStart w:id="9" w:name="_Hlk206741851"/>
            <w:r w:rsidRPr="00DE1A19">
              <w:rPr>
                <w:rFonts w:ascii="Calibri" w:hAnsi="Calibri" w:cs="Calibri"/>
                <w:kern w:val="2"/>
                <w:shd w:val="clear" w:color="auto" w:fill="FFFFFF"/>
              </w:rPr>
              <w:t xml:space="preserve">Tiekėjas </w:t>
            </w:r>
            <w:r w:rsidR="00640171">
              <w:rPr>
                <w:rFonts w:ascii="Calibri" w:hAnsi="Calibri" w:cs="Calibri"/>
                <w:kern w:val="2"/>
                <w:shd w:val="clear" w:color="auto" w:fill="FFFFFF"/>
              </w:rPr>
              <w:t xml:space="preserve">iki </w:t>
            </w:r>
            <w:r w:rsidR="00901E3A">
              <w:rPr>
                <w:rFonts w:ascii="Calibri" w:hAnsi="Calibri" w:cs="Calibri"/>
                <w:kern w:val="2"/>
                <w:shd w:val="clear" w:color="auto" w:fill="FFFFFF"/>
              </w:rPr>
              <w:t>P</w:t>
            </w:r>
            <w:r w:rsidR="00640171">
              <w:rPr>
                <w:rFonts w:ascii="Calibri" w:hAnsi="Calibri" w:cs="Calibri"/>
                <w:kern w:val="2"/>
                <w:shd w:val="clear" w:color="auto" w:fill="FFFFFF"/>
              </w:rPr>
              <w:t xml:space="preserve">rekių perdavimo – priėmimo akto pasirašymo </w:t>
            </w:r>
            <w:r w:rsidRPr="00DE1A19">
              <w:rPr>
                <w:rFonts w:ascii="Calibri" w:hAnsi="Calibri" w:cs="Calibri"/>
                <w:kern w:val="2"/>
                <w:shd w:val="clear" w:color="auto" w:fill="FFFFFF"/>
              </w:rPr>
              <w:t xml:space="preserve">turi įvykdyti mokymus </w:t>
            </w:r>
            <w:r w:rsidR="00096FC9">
              <w:rPr>
                <w:rFonts w:ascii="Calibri" w:hAnsi="Calibri" w:cs="Calibri"/>
                <w:kern w:val="2"/>
                <w:shd w:val="clear" w:color="auto" w:fill="FFFFFF"/>
              </w:rPr>
              <w:t xml:space="preserve">lietuvių kalba 2 (dviems) </w:t>
            </w:r>
            <w:r w:rsidRPr="00DE1A19">
              <w:rPr>
                <w:rFonts w:ascii="Calibri" w:hAnsi="Calibri" w:cs="Calibri"/>
                <w:kern w:val="2"/>
                <w:shd w:val="clear" w:color="auto" w:fill="FFFFFF"/>
              </w:rPr>
              <w:t xml:space="preserve">Pirkėjo darbuotojams, kuriuose </w:t>
            </w:r>
            <w:r w:rsidR="00DE1A19" w:rsidRPr="00DE1A19">
              <w:rPr>
                <w:rFonts w:ascii="Calibri" w:hAnsi="Calibri" w:cs="Calibri"/>
                <w:bCs/>
                <w:szCs w:val="24"/>
              </w:rPr>
              <w:t xml:space="preserve">turi būti aptarta ir supažindinta su </w:t>
            </w:r>
            <w:r w:rsidR="00DE1A19" w:rsidRPr="00DE1A19">
              <w:rPr>
                <w:rFonts w:ascii="Calibri" w:hAnsi="Calibri" w:cs="Calibri"/>
                <w:szCs w:val="24"/>
              </w:rPr>
              <w:t>bendrosiomis Prekių funkcijomis, integruotos programinės įrangos naudojimu ir konfigūravimo funkcijomis, priežiūra ir aptarnavimu,</w:t>
            </w:r>
            <w:r w:rsidR="00DE1A19" w:rsidRPr="00DE1A19">
              <w:rPr>
                <w:rFonts w:ascii="Calibri" w:hAnsi="Calibri" w:cs="Calibri"/>
                <w:kern w:val="2"/>
                <w:szCs w:val="24"/>
                <w:shd w:val="clear" w:color="auto" w:fill="FFFFFF"/>
              </w:rPr>
              <w:t xml:space="preserve"> Prekių elektros energijos vartojimo efektyvumo didinimo aspektais (vartojimo parametrų reguliavimu, tikslinimas, ir kt.).</w:t>
            </w:r>
          </w:p>
          <w:p w14:paraId="4D2B4096" w14:textId="5C8FD407" w:rsidR="000B5941" w:rsidRPr="000B5941" w:rsidRDefault="000B5941" w:rsidP="000B5941">
            <w:pPr>
              <w:jc w:val="both"/>
              <w:rPr>
                <w:rFonts w:ascii="Calibri" w:hAnsi="Calibri" w:cs="Calibri"/>
                <w:color w:val="000000"/>
                <w:kern w:val="2"/>
                <w:szCs w:val="24"/>
                <w:shd w:val="clear" w:color="auto" w:fill="FFFFFF"/>
              </w:rPr>
            </w:pPr>
            <w:r w:rsidRPr="00DE1A19">
              <w:rPr>
                <w:rFonts w:ascii="Calibri" w:hAnsi="Calibri" w:cs="Calibri"/>
                <w:kern w:val="2"/>
                <w:shd w:val="clear" w:color="auto" w:fill="FFFFFF"/>
              </w:rPr>
              <w:t xml:space="preserve">Tiekėjas iki mokymų pradžios pateikia ir su Pirkėju raštu (el. paštu) suderina mokymų datą ir </w:t>
            </w:r>
            <w:bookmarkEnd w:id="8"/>
            <w:r w:rsidR="00DE1A19">
              <w:rPr>
                <w:rFonts w:ascii="Calibri" w:hAnsi="Calibri" w:cs="Calibri"/>
                <w:kern w:val="2"/>
                <w:shd w:val="clear" w:color="auto" w:fill="FFFFFF"/>
              </w:rPr>
              <w:t>laiką</w:t>
            </w:r>
            <w:r w:rsidRPr="00DE1A19">
              <w:rPr>
                <w:rFonts w:ascii="Calibri" w:hAnsi="Calibri" w:cs="Calibri"/>
                <w:kern w:val="2"/>
                <w:shd w:val="clear" w:color="auto" w:fill="FFFFFF"/>
              </w:rPr>
              <w:t>. Nustačius, kad Tiekėjas šiame punkte nustatyto reikalavimo nesilaiko, Tiekėjui taikoma Specialiųjų sąlygų</w:t>
            </w:r>
            <w:r w:rsidRPr="000B5941">
              <w:rPr>
                <w:rFonts w:ascii="Calibri" w:hAnsi="Calibri" w:cs="Calibri"/>
                <w:kern w:val="2"/>
                <w:shd w:val="clear" w:color="auto" w:fill="FFFFFF"/>
              </w:rPr>
              <w:t xml:space="preserve"> 9.5 punkte nurodyto dydžio bauda.</w:t>
            </w:r>
            <w:bookmarkEnd w:id="9"/>
          </w:p>
        </w:tc>
      </w:tr>
      <w:tr w:rsidR="000B5941" w:rsidRPr="00980C99" w14:paraId="032072CC" w14:textId="77777777" w:rsidTr="0033767E">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0033767E">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0033767E">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lastRenderedPageBreak/>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0033767E">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0033767E">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0033767E">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0033767E">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1A7A722C"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 xml:space="preserve">Techninė specifikacija </w:t>
            </w:r>
            <w:r w:rsidRPr="00FD4653">
              <w:rPr>
                <w:rFonts w:asciiTheme="minorHAnsi" w:eastAsia="Lucida Sans Unicode" w:hAnsiTheme="minorHAnsi" w:cstheme="minorHAnsi"/>
                <w:i/>
                <w:iCs/>
                <w:kern w:val="2"/>
                <w:szCs w:val="24"/>
              </w:rPr>
              <w:t xml:space="preserve">_______ </w:t>
            </w:r>
            <w:r w:rsidR="00411452" w:rsidRPr="00411452">
              <w:rPr>
                <w:rFonts w:ascii="Calibri" w:hAnsi="Calibri" w:cs="Calibri"/>
                <w:i/>
                <w:iCs/>
                <w:szCs w:val="24"/>
              </w:rPr>
              <w:t>puslapių</w:t>
            </w:r>
          </w:p>
        </w:tc>
      </w:tr>
      <w:tr w:rsidR="000C5162" w:rsidRPr="00980C99" w14:paraId="4C75E455" w14:textId="77777777" w:rsidTr="0033767E">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0E566D1C"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 xml:space="preserve">Tiekėjo pasiūlymas, </w:t>
            </w:r>
            <w:r w:rsidRPr="00FD4653">
              <w:rPr>
                <w:rFonts w:asciiTheme="minorHAnsi" w:eastAsia="Lucida Sans Unicode" w:hAnsiTheme="minorHAnsi" w:cstheme="minorHAnsi"/>
                <w:i/>
                <w:iCs/>
                <w:kern w:val="2"/>
                <w:szCs w:val="24"/>
              </w:rPr>
              <w:t xml:space="preserve">_______ </w:t>
            </w:r>
            <w:r w:rsidR="00411452" w:rsidRPr="00411452">
              <w:rPr>
                <w:rFonts w:ascii="Calibri" w:hAnsi="Calibri" w:cs="Calibri"/>
                <w:i/>
                <w:iCs/>
                <w:szCs w:val="24"/>
              </w:rPr>
              <w:t>puslapių</w:t>
            </w:r>
          </w:p>
        </w:tc>
      </w:tr>
      <w:tr w:rsidR="00411452" w:rsidRPr="00980C99" w14:paraId="4CBDA243" w14:textId="77777777" w:rsidTr="0033767E">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351B7ADC"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r>
              <w:rPr>
                <w:rFonts w:ascii="Calibri" w:hAnsi="Calibri" w:cs="Calibri"/>
                <w:szCs w:val="24"/>
              </w:rPr>
              <w:t xml:space="preserve"> _________ </w:t>
            </w:r>
            <w:r w:rsidRPr="00411452">
              <w:rPr>
                <w:rFonts w:ascii="Calibri" w:hAnsi="Calibri" w:cs="Calibri"/>
                <w:i/>
                <w:iCs/>
                <w:szCs w:val="24"/>
              </w:rPr>
              <w:t>puslapių</w:t>
            </w:r>
          </w:p>
        </w:tc>
      </w:tr>
      <w:tr w:rsidR="00411452" w:rsidRPr="00980C99" w14:paraId="369E96F2" w14:textId="77777777" w:rsidTr="0033767E">
        <w:trPr>
          <w:trHeight w:val="300"/>
        </w:trPr>
        <w:tc>
          <w:tcPr>
            <w:tcW w:w="2689" w:type="dxa"/>
          </w:tcPr>
          <w:p w14:paraId="61C55EA7" w14:textId="036AE506"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15.4. Priedas Nr. 4</w:t>
            </w:r>
          </w:p>
        </w:tc>
        <w:tc>
          <w:tcPr>
            <w:tcW w:w="6846" w:type="dxa"/>
            <w:gridSpan w:val="4"/>
          </w:tcPr>
          <w:p w14:paraId="6BCD1B56" w14:textId="55B276F1" w:rsidR="00411452" w:rsidRPr="00980C99" w:rsidRDefault="00411452"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Prekių p</w:t>
            </w:r>
            <w:r w:rsidRPr="00FD4653">
              <w:rPr>
                <w:rFonts w:asciiTheme="minorHAnsi" w:hAnsiTheme="minorHAnsi" w:cstheme="minorHAnsi"/>
                <w:bCs/>
                <w:iCs/>
                <w:szCs w:val="24"/>
                <w:shd w:val="clear" w:color="auto" w:fill="FFFFFF"/>
                <w:lang w:eastAsia="ar-SA"/>
              </w:rPr>
              <w:t xml:space="preserve">erdavimo-priėmimo aktas, </w:t>
            </w:r>
            <w:r w:rsidRPr="00FD4653">
              <w:rPr>
                <w:rFonts w:asciiTheme="minorHAnsi" w:eastAsia="Lucida Sans Unicode" w:hAnsiTheme="minorHAnsi" w:cstheme="minorHAnsi"/>
                <w:i/>
                <w:iCs/>
                <w:kern w:val="2"/>
                <w:szCs w:val="24"/>
              </w:rPr>
              <w:t xml:space="preserve">_______ </w:t>
            </w:r>
            <w:r w:rsidRPr="00411452">
              <w:rPr>
                <w:rFonts w:ascii="Calibri" w:hAnsi="Calibri" w:cs="Calibri"/>
                <w:i/>
                <w:iCs/>
                <w:szCs w:val="24"/>
              </w:rPr>
              <w:t>puslapių</w:t>
            </w:r>
          </w:p>
        </w:tc>
      </w:tr>
      <w:tr w:rsidR="00411452" w:rsidRPr="00980C99" w14:paraId="29AA4422" w14:textId="77777777">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62764C37"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D80AFC">
        <w:rPr>
          <w:rFonts w:asciiTheme="minorHAnsi" w:hAnsiTheme="minorHAnsi" w:cstheme="minorHAnsi"/>
          <w:bCs/>
          <w:kern w:val="2"/>
          <w:szCs w:val="24"/>
        </w:rPr>
        <w:t>4</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39997A7D" w14:textId="77777777" w:rsidR="000C5162" w:rsidRPr="00FD4653" w:rsidRDefault="000C5162" w:rsidP="000C5162">
      <w:pPr>
        <w:widowControl w:val="0"/>
        <w:pBdr>
          <w:top w:val="nil"/>
          <w:left w:val="nil"/>
          <w:bottom w:val="nil"/>
          <w:right w:val="nil"/>
          <w:between w:val="nil"/>
        </w:pBdr>
        <w:tabs>
          <w:tab w:val="left" w:pos="567"/>
          <w:tab w:val="left" w:pos="851"/>
        </w:tabs>
        <w:jc w:val="center"/>
        <w:rPr>
          <w:rFonts w:asciiTheme="minorHAnsi" w:hAnsiTheme="minorHAnsi" w:cstheme="minorHAnsi"/>
          <w:b/>
          <w:bCs/>
          <w:color w:val="000000"/>
          <w:szCs w:val="24"/>
        </w:rPr>
      </w:pPr>
      <w:r w:rsidRPr="00FD4653">
        <w:rPr>
          <w:rFonts w:asciiTheme="minorHAnsi" w:eastAsia="Calibri" w:hAnsiTheme="minorHAnsi" w:cstheme="minorHAnsi"/>
          <w:b/>
          <w:bCs/>
          <w:color w:val="000000" w:themeColor="text1"/>
          <w:szCs w:val="24"/>
        </w:rPr>
        <w:t>T</w:t>
      </w:r>
      <w:r w:rsidRPr="00FD4653">
        <w:rPr>
          <w:rFonts w:asciiTheme="minorHAnsi" w:hAnsiTheme="minorHAnsi" w:cstheme="minorHAnsi"/>
          <w:b/>
          <w:bCs/>
          <w:color w:val="000000"/>
          <w:szCs w:val="24"/>
        </w:rPr>
        <w:t>INKLŲ (OBJEKTŲ), ESANČIŲ PO ŽEME, IDENTIFIKAVIMO PRIEMONIŲ (GEORADARŲ)</w:t>
      </w:r>
    </w:p>
    <w:p w14:paraId="4FFCF14A" w14:textId="77777777" w:rsidR="000C5162" w:rsidRPr="00FD4653" w:rsidRDefault="000C5162" w:rsidP="000C5162">
      <w:pPr>
        <w:spacing w:after="160" w:line="256" w:lineRule="auto"/>
        <w:jc w:val="center"/>
        <w:rPr>
          <w:rFonts w:asciiTheme="minorHAnsi" w:eastAsia="Calibri" w:hAnsiTheme="minorHAnsi" w:cstheme="minorHAnsi"/>
          <w:b/>
          <w:szCs w:val="24"/>
        </w:rPr>
      </w:pPr>
      <w:r w:rsidRPr="00FD4653">
        <w:rPr>
          <w:rFonts w:asciiTheme="minorHAnsi" w:hAnsiTheme="minorHAnsi" w:cstheme="minorHAnsi"/>
          <w:b/>
          <w:iCs/>
          <w:szCs w:val="24"/>
          <w:shd w:val="clear" w:color="auto" w:fill="FFFFFF"/>
          <w:lang w:eastAsia="ar-SA"/>
        </w:rPr>
        <w:t xml:space="preserve">PERDAVIMO-PRIĖMIMO AKTAS Nr. </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4E79BB05" w14:textId="77777777" w:rsidR="000C5162" w:rsidRPr="00FD4653" w:rsidRDefault="000C5162" w:rsidP="000C5162">
      <w:pPr>
        <w:jc w:val="both"/>
        <w:rPr>
          <w:rFonts w:asciiTheme="minorHAnsi" w:eastAsia="Calibri" w:hAnsiTheme="minorHAnsi" w:cstheme="minorHAnsi"/>
          <w:szCs w:val="24"/>
        </w:rPr>
      </w:pPr>
    </w:p>
    <w:p w14:paraId="2F089565" w14:textId="77777777" w:rsidR="000C5162" w:rsidRPr="00FD4653" w:rsidRDefault="000C5162" w:rsidP="000C5162">
      <w:pPr>
        <w:widowControl w:val="0"/>
        <w:pBdr>
          <w:top w:val="nil"/>
          <w:left w:val="nil"/>
          <w:bottom w:val="nil"/>
          <w:right w:val="nil"/>
          <w:between w:val="nil"/>
        </w:pBdr>
        <w:tabs>
          <w:tab w:val="left" w:pos="567"/>
          <w:tab w:val="left" w:pos="851"/>
        </w:tabs>
        <w:jc w:val="both"/>
        <w:rPr>
          <w:rFonts w:asciiTheme="minorHAnsi" w:eastAsia="Calibri" w:hAnsiTheme="minorHAnsi" w:cstheme="minorHAnsi"/>
          <w:szCs w:val="24"/>
        </w:rPr>
      </w:pPr>
      <w:r w:rsidRPr="00FD4653">
        <w:rPr>
          <w:rFonts w:asciiTheme="minorHAnsi" w:eastAsia="Calibri" w:hAnsiTheme="minorHAnsi" w:cstheme="minorHAnsi"/>
          <w:szCs w:val="24"/>
        </w:rPr>
        <w:t xml:space="preserve">Vadovaudamasis </w:t>
      </w:r>
      <w:r w:rsidRPr="0033767E">
        <w:rPr>
          <w:rFonts w:asciiTheme="minorHAnsi" w:eastAsia="Calibri" w:hAnsiTheme="minorHAnsi" w:cstheme="minorHAnsi"/>
          <w:i/>
          <w:iCs/>
          <w:szCs w:val="24"/>
          <w:highlight w:val="yellow"/>
        </w:rPr>
        <w:t>(data)</w:t>
      </w:r>
      <w:r w:rsidRPr="00FD4653">
        <w:rPr>
          <w:rFonts w:asciiTheme="minorHAnsi" w:eastAsia="Calibri" w:hAnsiTheme="minorHAnsi" w:cstheme="minorHAnsi"/>
          <w:szCs w:val="24"/>
        </w:rPr>
        <w:t xml:space="preserve"> Sutarties „</w:t>
      </w:r>
      <w:r>
        <w:rPr>
          <w:rFonts w:asciiTheme="minorHAnsi" w:eastAsia="Calibri" w:hAnsiTheme="minorHAnsi" w:cstheme="minorHAnsi"/>
          <w:color w:val="000000" w:themeColor="text1"/>
          <w:szCs w:val="24"/>
        </w:rPr>
        <w:t>T</w:t>
      </w:r>
      <w:r w:rsidRPr="00FD4653">
        <w:rPr>
          <w:rFonts w:asciiTheme="minorHAnsi" w:hAnsiTheme="minorHAnsi" w:cstheme="minorHAnsi"/>
          <w:color w:val="000000"/>
          <w:szCs w:val="24"/>
        </w:rPr>
        <w:t>inklų (objektų), esančių po žeme, identifikavimo priemonių (georadarų)</w:t>
      </w:r>
      <w:r>
        <w:rPr>
          <w:rFonts w:asciiTheme="minorHAnsi" w:hAnsiTheme="minorHAnsi" w:cstheme="minorHAnsi"/>
          <w:color w:val="000000"/>
          <w:szCs w:val="24"/>
        </w:rPr>
        <w:t xml:space="preserve"> pirkimas</w:t>
      </w:r>
      <w:r w:rsidRPr="00FD4653">
        <w:rPr>
          <w:rFonts w:asciiTheme="minorHAnsi" w:hAnsiTheme="minorHAnsi" w:cstheme="minorHAnsi"/>
          <w:szCs w:val="24"/>
          <w:lang w:eastAsia="zh-CN"/>
        </w:rPr>
        <w:t>“</w:t>
      </w:r>
      <w:r w:rsidRPr="00FD4653">
        <w:rPr>
          <w:rFonts w:asciiTheme="minorHAnsi" w:eastAsia="Calibri" w:hAnsiTheme="minorHAnsi" w:cstheme="minorHAnsi"/>
          <w:bCs/>
        </w:rPr>
        <w:t xml:space="preserve"> </w:t>
      </w:r>
      <w:r w:rsidRPr="0033767E">
        <w:rPr>
          <w:rFonts w:asciiTheme="minorHAnsi" w:eastAsia="Calibri" w:hAnsiTheme="minorHAnsi" w:cstheme="minorHAnsi"/>
          <w:bCs/>
          <w:i/>
          <w:iCs/>
          <w:highlight w:val="yellow"/>
        </w:rPr>
        <w:t>(Sutarties Nr.)</w:t>
      </w:r>
      <w:r w:rsidRPr="00FD4653">
        <w:rPr>
          <w:rFonts w:asciiTheme="minorHAnsi" w:eastAsia="Calibri" w:hAnsiTheme="minorHAnsi" w:cstheme="minorHAnsi"/>
          <w:bCs/>
        </w:rPr>
        <w:t xml:space="preserve"> reikalavimais, </w:t>
      </w:r>
      <w:r w:rsidRPr="00FD4653">
        <w:rPr>
          <w:rFonts w:asciiTheme="minorHAnsi" w:eastAsia="Calibri" w:hAnsiTheme="minorHAnsi" w:cstheme="minorHAnsi"/>
          <w:szCs w:val="24"/>
        </w:rPr>
        <w:t xml:space="preserve">Tiekėjas </w:t>
      </w:r>
      <w:r>
        <w:rPr>
          <w:rFonts w:asciiTheme="minorHAnsi" w:eastAsia="Calibri" w:hAnsiTheme="minorHAnsi" w:cstheme="minorHAnsi"/>
          <w:szCs w:val="24"/>
        </w:rPr>
        <w:t>pristatė</w:t>
      </w:r>
      <w:r w:rsidRPr="00FD4653">
        <w:rPr>
          <w:rFonts w:asciiTheme="minorHAnsi" w:eastAsia="Calibri" w:hAnsiTheme="minorHAnsi" w:cstheme="minorHAnsi"/>
          <w:szCs w:val="24"/>
        </w:rPr>
        <w:t xml:space="preserve"> </w:t>
      </w:r>
      <w:r>
        <w:rPr>
          <w:rFonts w:asciiTheme="minorHAnsi" w:eastAsia="Calibri" w:hAnsiTheme="minorHAnsi" w:cstheme="minorHAnsi"/>
          <w:szCs w:val="24"/>
        </w:rPr>
        <w:t xml:space="preserve">Prekes, kurios pilnai atitinka Techninės specifikacijos reikalavimus, tinkamai sukomplektuotos, parengė jas darbui bei apmokė Pirkėjo darbuotojus tinkamai eksploatuoti bei dirbti su Prekėmis ir </w:t>
      </w:r>
      <w:r w:rsidRPr="00FD4653">
        <w:rPr>
          <w:rFonts w:asciiTheme="minorHAnsi" w:eastAsia="Calibri" w:hAnsiTheme="minorHAnsi" w:cstheme="minorHAnsi"/>
          <w:szCs w:val="24"/>
        </w:rPr>
        <w:t>kurias Pirkėjas priėmė.</w:t>
      </w:r>
    </w:p>
    <w:p w14:paraId="775810B7" w14:textId="77777777" w:rsidR="000C5162" w:rsidRPr="00FD4653" w:rsidRDefault="000C5162" w:rsidP="000C5162">
      <w:pPr>
        <w:spacing w:line="256" w:lineRule="auto"/>
        <w:rPr>
          <w:rFonts w:asciiTheme="minorHAnsi" w:eastAsia="Calibri" w:hAnsiTheme="minorHAnsi" w:cstheme="minorHAnsi"/>
          <w:szCs w:val="24"/>
        </w:rPr>
      </w:pPr>
    </w:p>
    <w:tbl>
      <w:tblPr>
        <w:tblStyle w:val="Lentelstinklelis"/>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268"/>
        <w:gridCol w:w="2127"/>
        <w:gridCol w:w="2268"/>
      </w:tblGrid>
      <w:tr w:rsidR="000C5162" w:rsidRPr="00FD4653" w14:paraId="510CCB1D" w14:textId="77777777" w:rsidTr="00D612FE">
        <w:tc>
          <w:tcPr>
            <w:tcW w:w="3397" w:type="dxa"/>
            <w:tcBorders>
              <w:top w:val="single" w:sz="4" w:space="0" w:color="auto"/>
              <w:left w:val="single" w:sz="4" w:space="0" w:color="auto"/>
              <w:bottom w:val="single" w:sz="4" w:space="0" w:color="auto"/>
              <w:right w:val="single" w:sz="4" w:space="0" w:color="auto"/>
            </w:tcBorders>
            <w:hideMark/>
          </w:tcPr>
          <w:p w14:paraId="08863232" w14:textId="77777777" w:rsidR="000C5162" w:rsidRPr="00FD4653" w:rsidRDefault="000C5162" w:rsidP="00D612FE">
            <w:pPr>
              <w:jc w:val="center"/>
              <w:rPr>
                <w:rFonts w:asciiTheme="minorHAnsi" w:hAnsiTheme="minorHAnsi" w:cstheme="minorHAnsi"/>
                <w:b/>
                <w:sz w:val="24"/>
                <w:szCs w:val="24"/>
              </w:rPr>
            </w:pPr>
            <w:r w:rsidRPr="00FD4653">
              <w:rPr>
                <w:rFonts w:asciiTheme="minorHAnsi" w:hAnsiTheme="minorHAnsi" w:cstheme="minorHAnsi"/>
                <w:b/>
                <w:sz w:val="24"/>
                <w:szCs w:val="24"/>
              </w:rPr>
              <w:t>P</w:t>
            </w:r>
            <w:r>
              <w:rPr>
                <w:rFonts w:asciiTheme="minorHAnsi" w:hAnsiTheme="minorHAnsi" w:cstheme="minorHAnsi"/>
                <w:b/>
                <w:sz w:val="24"/>
                <w:szCs w:val="24"/>
              </w:rPr>
              <w:t xml:space="preserve">rekių </w:t>
            </w:r>
            <w:r w:rsidRPr="00FD4653">
              <w:rPr>
                <w:rFonts w:asciiTheme="minorHAnsi" w:hAnsiTheme="minorHAnsi" w:cstheme="minorHAnsi"/>
                <w:b/>
                <w:sz w:val="24"/>
                <w:szCs w:val="24"/>
              </w:rPr>
              <w:t>pavadinimas</w:t>
            </w:r>
          </w:p>
        </w:tc>
        <w:tc>
          <w:tcPr>
            <w:tcW w:w="2268" w:type="dxa"/>
            <w:tcBorders>
              <w:top w:val="single" w:sz="4" w:space="0" w:color="auto"/>
              <w:left w:val="single" w:sz="4" w:space="0" w:color="auto"/>
              <w:bottom w:val="single" w:sz="4" w:space="0" w:color="auto"/>
              <w:right w:val="single" w:sz="4" w:space="0" w:color="auto"/>
            </w:tcBorders>
          </w:tcPr>
          <w:p w14:paraId="1F40696E" w14:textId="77777777" w:rsidR="000C5162" w:rsidRPr="00FD4653" w:rsidRDefault="000C5162" w:rsidP="00D612FE">
            <w:pPr>
              <w:jc w:val="center"/>
              <w:rPr>
                <w:rFonts w:asciiTheme="minorHAnsi" w:hAnsiTheme="minorHAnsi" w:cstheme="minorHAnsi"/>
                <w:b/>
                <w:szCs w:val="24"/>
              </w:rPr>
            </w:pPr>
            <w:r>
              <w:rPr>
                <w:rFonts w:asciiTheme="minorHAnsi" w:hAnsiTheme="minorHAnsi" w:cstheme="minorHAnsi"/>
                <w:b/>
                <w:szCs w:val="24"/>
              </w:rPr>
              <w:t>Pristatytų ir perduotų Prekių kiekis</w:t>
            </w:r>
          </w:p>
        </w:tc>
        <w:tc>
          <w:tcPr>
            <w:tcW w:w="2127" w:type="dxa"/>
            <w:tcBorders>
              <w:top w:val="single" w:sz="4" w:space="0" w:color="auto"/>
              <w:left w:val="single" w:sz="4" w:space="0" w:color="auto"/>
              <w:bottom w:val="single" w:sz="4" w:space="0" w:color="auto"/>
              <w:right w:val="single" w:sz="4" w:space="0" w:color="auto"/>
            </w:tcBorders>
          </w:tcPr>
          <w:p w14:paraId="05195C75" w14:textId="77777777" w:rsidR="000C5162" w:rsidRPr="00FD4653" w:rsidRDefault="000C5162" w:rsidP="00D612FE">
            <w:pPr>
              <w:jc w:val="center"/>
              <w:rPr>
                <w:rFonts w:asciiTheme="minorHAnsi" w:hAnsiTheme="minorHAnsi" w:cstheme="minorHAnsi"/>
                <w:b/>
                <w:szCs w:val="24"/>
              </w:rPr>
            </w:pPr>
            <w:r>
              <w:rPr>
                <w:rFonts w:asciiTheme="minorHAnsi" w:hAnsiTheme="minorHAnsi" w:cstheme="minorHAnsi"/>
                <w:b/>
                <w:szCs w:val="24"/>
              </w:rPr>
              <w:t>Prekių pristatymo ir perdavimo datos</w:t>
            </w:r>
          </w:p>
        </w:tc>
        <w:tc>
          <w:tcPr>
            <w:tcW w:w="2268" w:type="dxa"/>
            <w:tcBorders>
              <w:top w:val="single" w:sz="4" w:space="0" w:color="auto"/>
              <w:left w:val="single" w:sz="4" w:space="0" w:color="auto"/>
              <w:bottom w:val="single" w:sz="4" w:space="0" w:color="auto"/>
              <w:right w:val="single" w:sz="4" w:space="0" w:color="auto"/>
            </w:tcBorders>
            <w:hideMark/>
          </w:tcPr>
          <w:p w14:paraId="38FCB086" w14:textId="77777777" w:rsidR="000C5162" w:rsidRPr="00FD4653" w:rsidRDefault="000C5162" w:rsidP="00D612FE">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0C5162" w:rsidRPr="00FD4653" w14:paraId="7A2CC525" w14:textId="77777777" w:rsidTr="00D612FE">
        <w:tc>
          <w:tcPr>
            <w:tcW w:w="3397" w:type="dxa"/>
            <w:tcBorders>
              <w:top w:val="single" w:sz="4" w:space="0" w:color="auto"/>
              <w:left w:val="single" w:sz="4" w:space="0" w:color="auto"/>
              <w:bottom w:val="single" w:sz="4" w:space="0" w:color="auto"/>
              <w:right w:val="single" w:sz="4" w:space="0" w:color="auto"/>
            </w:tcBorders>
            <w:hideMark/>
          </w:tcPr>
          <w:p w14:paraId="72D8E77B" w14:textId="77777777" w:rsidR="000C5162" w:rsidRPr="00FD4653" w:rsidRDefault="000C5162" w:rsidP="00D612FE">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14:paraId="0635529F" w14:textId="77777777" w:rsidR="000C5162" w:rsidRPr="00FD4653" w:rsidRDefault="000C5162" w:rsidP="00D612FE">
            <w:pPr>
              <w:rPr>
                <w:rFonts w:asciiTheme="minorHAnsi" w:hAnsiTheme="minorHAnsi" w:cstheme="minorHAnsi"/>
                <w:szCs w:val="24"/>
              </w:rPr>
            </w:pPr>
          </w:p>
        </w:tc>
        <w:tc>
          <w:tcPr>
            <w:tcW w:w="2127" w:type="dxa"/>
            <w:tcBorders>
              <w:top w:val="single" w:sz="4" w:space="0" w:color="auto"/>
              <w:left w:val="single" w:sz="4" w:space="0" w:color="auto"/>
              <w:bottom w:val="single" w:sz="4" w:space="0" w:color="auto"/>
              <w:right w:val="single" w:sz="4" w:space="0" w:color="auto"/>
            </w:tcBorders>
          </w:tcPr>
          <w:p w14:paraId="46AF57D5" w14:textId="77777777" w:rsidR="000C5162" w:rsidRPr="00FD4653" w:rsidRDefault="000C5162" w:rsidP="00D612FE">
            <w:pPr>
              <w:rPr>
                <w:rFonts w:asciiTheme="minorHAnsi" w:hAnsiTheme="minorHAnsi" w:cstheme="minorHAnsi"/>
                <w:szCs w:val="24"/>
              </w:rPr>
            </w:pPr>
          </w:p>
        </w:tc>
        <w:tc>
          <w:tcPr>
            <w:tcW w:w="2268" w:type="dxa"/>
            <w:tcBorders>
              <w:top w:val="single" w:sz="4" w:space="0" w:color="auto"/>
              <w:left w:val="single" w:sz="4" w:space="0" w:color="auto"/>
              <w:bottom w:val="single" w:sz="4" w:space="0" w:color="auto"/>
              <w:right w:val="single" w:sz="4" w:space="0" w:color="auto"/>
            </w:tcBorders>
          </w:tcPr>
          <w:p w14:paraId="4FC95773" w14:textId="77777777" w:rsidR="000C5162" w:rsidRPr="00FD4653" w:rsidRDefault="000C5162" w:rsidP="00D612FE">
            <w:pPr>
              <w:rPr>
                <w:rFonts w:asciiTheme="minorHAnsi" w:hAnsiTheme="minorHAnsi" w:cstheme="minorHAnsi"/>
                <w:sz w:val="24"/>
                <w:szCs w:val="24"/>
              </w:rPr>
            </w:pPr>
          </w:p>
        </w:tc>
      </w:tr>
    </w:tbl>
    <w:p w14:paraId="22940BA3" w14:textId="77777777" w:rsidR="000C5162" w:rsidRPr="00FD4653" w:rsidRDefault="000C5162" w:rsidP="000C5162">
      <w:pPr>
        <w:spacing w:line="256" w:lineRule="auto"/>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D612FE">
        <w:trPr>
          <w:gridAfter w:val="2"/>
          <w:wAfter w:w="708" w:type="dxa"/>
          <w:trHeight w:val="253"/>
        </w:trPr>
        <w:tc>
          <w:tcPr>
            <w:tcW w:w="5276" w:type="dxa"/>
            <w:gridSpan w:val="2"/>
            <w:hideMark/>
          </w:tcPr>
          <w:p w14:paraId="24EFF63F" w14:textId="77777777" w:rsidR="000C5162" w:rsidRPr="00FD4653" w:rsidRDefault="000C5162" w:rsidP="00D612FE">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D612FE">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D612FE">
        <w:trPr>
          <w:gridAfter w:val="4"/>
          <w:wAfter w:w="1538" w:type="dxa"/>
          <w:trHeight w:val="253"/>
        </w:trPr>
        <w:tc>
          <w:tcPr>
            <w:tcW w:w="3261" w:type="dxa"/>
            <w:hideMark/>
          </w:tcPr>
          <w:p w14:paraId="4FFC51FF"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D612FE">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D612FE">
        <w:trPr>
          <w:trHeight w:val="253"/>
        </w:trPr>
        <w:tc>
          <w:tcPr>
            <w:tcW w:w="3261" w:type="dxa"/>
            <w:hideMark/>
          </w:tcPr>
          <w:p w14:paraId="2CAF4987"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D612FE">
            <w:pPr>
              <w:suppressAutoHyphens/>
              <w:snapToGrid w:val="0"/>
              <w:rPr>
                <w:rFonts w:asciiTheme="minorHAnsi" w:hAnsiTheme="minorHAnsi" w:cstheme="minorHAnsi"/>
                <w:szCs w:val="24"/>
                <w:lang w:eastAsia="ar-SA"/>
              </w:rPr>
            </w:pPr>
          </w:p>
          <w:p w14:paraId="53E14E15"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057D7132" w14:textId="77777777" w:rsidR="000C5162" w:rsidRPr="00FD4653" w:rsidRDefault="000C5162" w:rsidP="00D612FE">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D612FE">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D612FE">
            <w:pPr>
              <w:suppressAutoHyphens/>
              <w:snapToGrid w:val="0"/>
              <w:rPr>
                <w:rFonts w:asciiTheme="minorHAnsi" w:hAnsiTheme="minorHAnsi" w:cstheme="minorHAnsi"/>
                <w:szCs w:val="24"/>
                <w:lang w:eastAsia="ar-SA"/>
              </w:rPr>
            </w:pPr>
          </w:p>
          <w:p w14:paraId="329991F8" w14:textId="77777777" w:rsidR="000C5162" w:rsidRPr="00FD4653" w:rsidRDefault="000C5162" w:rsidP="00D612FE">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4881A432" w14:textId="77777777" w:rsidR="000C5162" w:rsidRPr="00FD4653" w:rsidRDefault="000C5162" w:rsidP="00D612FE">
            <w:pPr>
              <w:suppressAutoHyphens/>
              <w:snapToGrid w:val="0"/>
              <w:rPr>
                <w:rFonts w:asciiTheme="minorHAnsi" w:hAnsiTheme="minorHAnsi" w:cstheme="minorHAnsi"/>
                <w:szCs w:val="24"/>
                <w:lang w:eastAsia="ar-SA"/>
              </w:rPr>
            </w:pPr>
          </w:p>
          <w:p w14:paraId="3084E87C" w14:textId="77777777" w:rsidR="000C5162" w:rsidRPr="00FD4653" w:rsidRDefault="000C5162" w:rsidP="00D612FE">
            <w:pPr>
              <w:suppressAutoHyphens/>
              <w:ind w:left="207"/>
              <w:jc w:val="both"/>
              <w:rPr>
                <w:rFonts w:asciiTheme="minorHAnsi" w:hAnsiTheme="minorHAnsi" w:cstheme="minorHAnsi"/>
                <w:szCs w:val="24"/>
                <w:lang w:eastAsia="zh-CN"/>
              </w:rPr>
            </w:pPr>
          </w:p>
        </w:tc>
      </w:tr>
      <w:tr w:rsidR="000C5162" w:rsidRPr="00FD4653" w14:paraId="627C35BC" w14:textId="77777777" w:rsidTr="00D612FE">
        <w:trPr>
          <w:trHeight w:val="253"/>
        </w:trPr>
        <w:tc>
          <w:tcPr>
            <w:tcW w:w="3261" w:type="dxa"/>
            <w:hideMark/>
          </w:tcPr>
          <w:p w14:paraId="6B4025CC"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D612FE">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D612FE">
            <w:pPr>
              <w:suppressAutoHyphens/>
              <w:ind w:left="207"/>
              <w:jc w:val="both"/>
              <w:rPr>
                <w:rFonts w:asciiTheme="minorHAnsi" w:hAnsiTheme="minorHAnsi" w:cstheme="minorHAnsi"/>
                <w:szCs w:val="24"/>
                <w:lang w:eastAsia="zh-CN"/>
              </w:rPr>
            </w:pPr>
          </w:p>
        </w:tc>
      </w:tr>
      <w:tr w:rsidR="000C5162" w:rsidRPr="00FD4653" w14:paraId="3E5D7014" w14:textId="77777777" w:rsidTr="00D612FE">
        <w:trPr>
          <w:gridAfter w:val="3"/>
          <w:wAfter w:w="1331" w:type="dxa"/>
          <w:trHeight w:val="253"/>
        </w:trPr>
        <w:tc>
          <w:tcPr>
            <w:tcW w:w="3261" w:type="dxa"/>
            <w:hideMark/>
          </w:tcPr>
          <w:p w14:paraId="52266209"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D612FE">
            <w:pPr>
              <w:suppressAutoHyphens/>
              <w:snapToGrid w:val="0"/>
              <w:rPr>
                <w:rFonts w:asciiTheme="minorHAnsi" w:hAnsiTheme="minorHAnsi" w:cstheme="minorHAnsi"/>
                <w:szCs w:val="24"/>
                <w:lang w:eastAsia="zh-CN"/>
              </w:rPr>
            </w:pPr>
          </w:p>
        </w:tc>
      </w:tr>
      <w:tr w:rsidR="000C5162" w:rsidRPr="00FD4653" w14:paraId="4A6EDA58" w14:textId="77777777" w:rsidTr="00D612FE">
        <w:trPr>
          <w:gridAfter w:val="3"/>
          <w:wAfter w:w="1331" w:type="dxa"/>
          <w:trHeight w:val="253"/>
        </w:trPr>
        <w:tc>
          <w:tcPr>
            <w:tcW w:w="3261" w:type="dxa"/>
            <w:hideMark/>
          </w:tcPr>
          <w:p w14:paraId="21A17CD2" w14:textId="77777777" w:rsidR="000C5162" w:rsidRPr="00FD4653" w:rsidRDefault="000C5162" w:rsidP="00D612FE">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D612FE">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D612FE">
            <w:pPr>
              <w:suppressAutoHyphens/>
              <w:snapToGrid w:val="0"/>
              <w:rPr>
                <w:rFonts w:asciiTheme="minorHAnsi" w:hAnsiTheme="minorHAnsi" w:cstheme="minorHAnsi"/>
                <w:szCs w:val="24"/>
                <w:lang w:eastAsia="zh-CN"/>
              </w:rPr>
            </w:pPr>
          </w:p>
        </w:tc>
      </w:tr>
      <w:tr w:rsidR="000C5162" w:rsidRPr="00FD4653" w14:paraId="44A4B680" w14:textId="77777777" w:rsidTr="00D612FE">
        <w:trPr>
          <w:gridAfter w:val="3"/>
          <w:wAfter w:w="1331" w:type="dxa"/>
          <w:trHeight w:val="253"/>
        </w:trPr>
        <w:tc>
          <w:tcPr>
            <w:tcW w:w="3261" w:type="dxa"/>
            <w:hideMark/>
          </w:tcPr>
          <w:p w14:paraId="19BB428E"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D612FE">
            <w:pPr>
              <w:suppressAutoHyphens/>
              <w:snapToGrid w:val="0"/>
              <w:rPr>
                <w:rFonts w:asciiTheme="minorHAnsi" w:hAnsiTheme="minorHAnsi" w:cstheme="minorHAnsi"/>
                <w:szCs w:val="24"/>
                <w:lang w:eastAsia="ar-SA"/>
              </w:rPr>
            </w:pPr>
          </w:p>
          <w:p w14:paraId="34308F90" w14:textId="77777777" w:rsidR="000C5162" w:rsidRPr="00FD4653" w:rsidRDefault="000C5162" w:rsidP="00D612FE">
            <w:pPr>
              <w:suppressAutoHyphens/>
              <w:snapToGrid w:val="0"/>
              <w:rPr>
                <w:rFonts w:asciiTheme="minorHAnsi" w:hAnsiTheme="minorHAnsi" w:cstheme="minorHAnsi"/>
                <w:szCs w:val="24"/>
                <w:lang w:eastAsia="ar-SA"/>
              </w:rPr>
            </w:pPr>
          </w:p>
          <w:p w14:paraId="460050E4"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D612FE">
            <w:pPr>
              <w:suppressAutoHyphens/>
              <w:snapToGrid w:val="0"/>
              <w:rPr>
                <w:rFonts w:asciiTheme="minorHAnsi" w:hAnsiTheme="minorHAnsi" w:cstheme="minorHAnsi"/>
                <w:szCs w:val="24"/>
                <w:lang w:eastAsia="ar-SA"/>
              </w:rPr>
            </w:pPr>
          </w:p>
          <w:p w14:paraId="1B8A9D5D" w14:textId="77777777" w:rsidR="000C5162" w:rsidRPr="00FD4653" w:rsidRDefault="000C5162" w:rsidP="00D612FE">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D612FE">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D612FE">
            <w:pPr>
              <w:suppressAutoHyphens/>
              <w:snapToGrid w:val="0"/>
              <w:rPr>
                <w:rFonts w:asciiTheme="minorHAnsi" w:hAnsiTheme="minorHAnsi" w:cstheme="minorHAnsi"/>
                <w:szCs w:val="24"/>
                <w:lang w:eastAsia="ar-SA"/>
              </w:rPr>
            </w:pPr>
          </w:p>
          <w:p w14:paraId="68299A4A" w14:textId="77777777" w:rsidR="000C5162" w:rsidRPr="00FD4653" w:rsidRDefault="000C5162" w:rsidP="00D612FE">
            <w:pPr>
              <w:suppressAutoHyphens/>
              <w:snapToGrid w:val="0"/>
              <w:rPr>
                <w:rFonts w:asciiTheme="minorHAnsi" w:hAnsiTheme="minorHAnsi" w:cstheme="minorHAnsi"/>
                <w:szCs w:val="24"/>
                <w:lang w:eastAsia="ar-SA"/>
              </w:rPr>
            </w:pPr>
          </w:p>
          <w:p w14:paraId="1F10FBD3" w14:textId="77777777" w:rsidR="000C5162" w:rsidRPr="00FD4653" w:rsidRDefault="000C5162" w:rsidP="00D612FE">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D612FE">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DBE6" w14:textId="77777777" w:rsidR="00C21EAA" w:rsidRDefault="00C21EAA">
      <w:r>
        <w:separator/>
      </w:r>
    </w:p>
  </w:endnote>
  <w:endnote w:type="continuationSeparator" w:id="0">
    <w:p w14:paraId="54F19CE6" w14:textId="77777777" w:rsidR="00C21EAA" w:rsidRDefault="00C2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6F22" w14:textId="77777777" w:rsidR="00C21EAA" w:rsidRDefault="00C21EAA">
      <w:r>
        <w:separator/>
      </w:r>
    </w:p>
  </w:footnote>
  <w:footnote w:type="continuationSeparator" w:id="0">
    <w:p w14:paraId="52650FF1" w14:textId="77777777" w:rsidR="00C21EAA" w:rsidRDefault="00C2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02FD"/>
    <w:rsid w:val="00096FC9"/>
    <w:rsid w:val="000A1FBA"/>
    <w:rsid w:val="000B1265"/>
    <w:rsid w:val="000B5941"/>
    <w:rsid w:val="000B639B"/>
    <w:rsid w:val="000C5162"/>
    <w:rsid w:val="000E5AA5"/>
    <w:rsid w:val="00102CC4"/>
    <w:rsid w:val="00140C46"/>
    <w:rsid w:val="001A1EEF"/>
    <w:rsid w:val="001B2EB7"/>
    <w:rsid w:val="001E1622"/>
    <w:rsid w:val="001F5678"/>
    <w:rsid w:val="00201517"/>
    <w:rsid w:val="00202E5E"/>
    <w:rsid w:val="00210E70"/>
    <w:rsid w:val="0021402D"/>
    <w:rsid w:val="002157DA"/>
    <w:rsid w:val="002323BB"/>
    <w:rsid w:val="00240571"/>
    <w:rsid w:val="00251109"/>
    <w:rsid w:val="00270999"/>
    <w:rsid w:val="002C4AE8"/>
    <w:rsid w:val="002F0B5F"/>
    <w:rsid w:val="003256C6"/>
    <w:rsid w:val="00337543"/>
    <w:rsid w:val="0033767E"/>
    <w:rsid w:val="00397339"/>
    <w:rsid w:val="003B2818"/>
    <w:rsid w:val="003E5D1D"/>
    <w:rsid w:val="003F637D"/>
    <w:rsid w:val="00411452"/>
    <w:rsid w:val="004C4926"/>
    <w:rsid w:val="004F1FD9"/>
    <w:rsid w:val="0050129B"/>
    <w:rsid w:val="00572290"/>
    <w:rsid w:val="005828DD"/>
    <w:rsid w:val="00587E3C"/>
    <w:rsid w:val="005A2614"/>
    <w:rsid w:val="005C516F"/>
    <w:rsid w:val="005E038B"/>
    <w:rsid w:val="00616687"/>
    <w:rsid w:val="00640171"/>
    <w:rsid w:val="006C0B13"/>
    <w:rsid w:val="006C67F4"/>
    <w:rsid w:val="00744507"/>
    <w:rsid w:val="00791738"/>
    <w:rsid w:val="007919E1"/>
    <w:rsid w:val="007C0FB9"/>
    <w:rsid w:val="007C1CD7"/>
    <w:rsid w:val="008358DC"/>
    <w:rsid w:val="00873626"/>
    <w:rsid w:val="00890A82"/>
    <w:rsid w:val="008A24CA"/>
    <w:rsid w:val="008B6253"/>
    <w:rsid w:val="00901E3A"/>
    <w:rsid w:val="00980C99"/>
    <w:rsid w:val="00A04D1B"/>
    <w:rsid w:val="00A22EA5"/>
    <w:rsid w:val="00A65324"/>
    <w:rsid w:val="00A65E43"/>
    <w:rsid w:val="00A97BB3"/>
    <w:rsid w:val="00AA48DA"/>
    <w:rsid w:val="00AB30CD"/>
    <w:rsid w:val="00AC2C8F"/>
    <w:rsid w:val="00AF4491"/>
    <w:rsid w:val="00AF5896"/>
    <w:rsid w:val="00B767F3"/>
    <w:rsid w:val="00BF252C"/>
    <w:rsid w:val="00BF7A42"/>
    <w:rsid w:val="00C21EAA"/>
    <w:rsid w:val="00C354F4"/>
    <w:rsid w:val="00C432C6"/>
    <w:rsid w:val="00C75FB1"/>
    <w:rsid w:val="00CC6BD5"/>
    <w:rsid w:val="00D33525"/>
    <w:rsid w:val="00D528FB"/>
    <w:rsid w:val="00D80AFC"/>
    <w:rsid w:val="00DD7479"/>
    <w:rsid w:val="00DE1A19"/>
    <w:rsid w:val="00E666B8"/>
    <w:rsid w:val="00EF243E"/>
    <w:rsid w:val="00F20226"/>
    <w:rsid w:val="00F36E05"/>
    <w:rsid w:val="00F65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1C9330F-94B4-49F0-B4DC-FD357E39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sp.stat.gov.lt/statistiniu-rodikliu-analize?indicator=S7R260"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14295</Words>
  <Characters>8149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2025-08-27T06:03:00Z</dcterms:created>
  <dcterms:modified xsi:type="dcterms:W3CDTF">2025-08-27T06:03:00Z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